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line="240" w:lineRule="auto"/>
        <w:ind w:left="-850.3937007874016" w:hanging="3.6614173228345237"/>
        <w:rPr>
          <w:b w:val="1"/>
          <w:bCs w:val="1"/>
          <w:sz w:val="42"/>
          <w:szCs w:val="42"/>
        </w:rPr>
      </w:pPr>
      <w:bookmarkStart w:colFirst="0" w:colLast="0" w:name="_ba3kxrfp1h1l" w:id="0"/>
      <w:bookmarkEnd w:id="0"/>
      <w:r w:rsidDel="00000000" w:rsidR="00000000" w:rsidRPr="00000000">
        <w:rPr>
          <w:b w:val="1"/>
          <w:bCs w:val="1"/>
          <w:sz w:val="42"/>
          <w:szCs w:val="42"/>
          <w:rtl w:val="0"/>
        </w:rPr>
        <w:t xml:space="preserve">Draft Arbitration Preliminary Meeting Agenda</w:t>
      </w:r>
    </w:p>
    <w:p w:rsidR="00000000" w:rsidDel="00000000" w:rsidP="00000000" w:rsidRDefault="00000000" w:rsidRPr="00000000" w14:paraId="00000002">
      <w:pPr>
        <w:spacing w:after="200" w:lineRule="auto"/>
        <w:ind w:left="-850.3937007874016" w:firstLine="0"/>
        <w:rPr/>
      </w:pPr>
      <w:r w:rsidDel="00000000" w:rsidR="00000000" w:rsidRPr="00000000">
        <w:rPr>
          <w:rtl w:val="0"/>
        </w:rPr>
        <w:t xml:space="preserve">To be considered prior to a first preliminary meeting in commercial arbitral proceedings. </w:t>
      </w:r>
      <w:r w:rsidDel="00000000" w:rsidR="00000000" w:rsidRPr="00000000">
        <w:rPr>
          <w:rtl w:val="0"/>
        </w:rPr>
      </w:r>
    </w:p>
    <w:tbl>
      <w:tblPr>
        <w:tblStyle w:val="Table1"/>
        <w:tblW w:w="10665.0" w:type="dxa"/>
        <w:jc w:val="left"/>
        <w:tblInd w:w="-85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0"/>
        <w:gridCol w:w="6420"/>
        <w:gridCol w:w="3195"/>
        <w:tblGridChange w:id="0">
          <w:tblGrid>
            <w:gridCol w:w="1050"/>
            <w:gridCol w:w="6420"/>
            <w:gridCol w:w="319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3">
            <w:pPr>
              <w:pStyle w:val="Heading1"/>
              <w:widowControl w:val="0"/>
              <w:spacing w:after="0" w:before="0" w:line="240" w:lineRule="auto"/>
              <w:rPr>
                <w:b w:val="1"/>
                <w:bCs w:val="1"/>
                <w:sz w:val="22"/>
                <w:szCs w:val="22"/>
              </w:rPr>
            </w:pPr>
            <w:bookmarkStart w:colFirst="0" w:colLast="0" w:name="_8m1febyz2x5z" w:id="1"/>
            <w:bookmarkEnd w:id="1"/>
            <w:r w:rsidDel="00000000" w:rsidR="00000000" w:rsidRPr="00000000">
              <w:rPr>
                <w:b w:val="1"/>
                <w:bCs w:val="1"/>
                <w:sz w:val="22"/>
                <w:szCs w:val="22"/>
                <w:rtl w:val="0"/>
              </w:rPr>
              <w:t xml:space="preserve">1. Date of Preliminary Meeting: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spacing w:after="0" w:before="0" w:line="240" w:lineRule="auto"/>
              <w:rPr/>
            </w:pPr>
            <w:r w:rsidDel="00000000" w:rsidR="00000000" w:rsidRPr="00000000">
              <w:rPr>
                <w:rtl w:val="0"/>
              </w:rPr>
              <w:t xml:space="preserve">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Commencement time of preliminary meeting: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9">
            <w:pPr>
              <w:pStyle w:val="Heading1"/>
              <w:widowControl w:val="0"/>
              <w:spacing w:after="0" w:before="0" w:line="240" w:lineRule="auto"/>
              <w:rPr>
                <w:b w:val="1"/>
                <w:bCs w:val="1"/>
                <w:sz w:val="22"/>
                <w:szCs w:val="22"/>
              </w:rPr>
            </w:pPr>
            <w:bookmarkStart w:colFirst="0" w:colLast="0" w:name="_h1ms8xb63laj" w:id="2"/>
            <w:bookmarkEnd w:id="2"/>
            <w:r w:rsidDel="00000000" w:rsidR="00000000" w:rsidRPr="00000000">
              <w:rPr>
                <w:b w:val="1"/>
                <w:bCs w:val="1"/>
                <w:sz w:val="22"/>
                <w:szCs w:val="22"/>
                <w:rtl w:val="0"/>
              </w:rPr>
              <w:t xml:space="preserve">2. Claimant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pStyle w:val="Heading1"/>
              <w:widowControl w:val="0"/>
              <w:spacing w:after="0" w:before="0" w:line="240" w:lineRule="auto"/>
              <w:rPr>
                <w:b w:val="1"/>
                <w:bCs w:val="1"/>
                <w:sz w:val="24"/>
                <w:szCs w:val="24"/>
              </w:rPr>
            </w:pPr>
            <w:bookmarkStart w:colFirst="0" w:colLast="0" w:name="_misth72498e5" w:id="3"/>
            <w:bookmarkEnd w:id="3"/>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spacing w:after="200" w:line="240" w:lineRule="auto"/>
              <w:rPr>
                <w:color w:val="0000ff"/>
              </w:rPr>
            </w:pPr>
            <w:r w:rsidDel="00000000" w:rsidR="00000000" w:rsidRPr="00000000">
              <w:rPr>
                <w:color w:val="0000ff"/>
                <w:rtl w:val="0"/>
              </w:rPr>
              <w:t xml:space="preserve">Claimant Name:</w:t>
            </w:r>
          </w:p>
          <w:p w:rsidR="00000000" w:rsidDel="00000000" w:rsidP="00000000" w:rsidRDefault="00000000" w:rsidRPr="00000000" w14:paraId="0000000E">
            <w:pPr>
              <w:spacing w:after="0" w:before="0" w:line="240" w:lineRule="auto"/>
              <w:rPr>
                <w:color w:val="0000ff"/>
              </w:rPr>
            </w:pPr>
            <w:r w:rsidDel="00000000" w:rsidR="00000000" w:rsidRPr="00000000">
              <w:rPr>
                <w:color w:val="0000ff"/>
                <w:rtl w:val="0"/>
              </w:rPr>
              <w:t xml:space="preserve">Contact: Claimant’s counsel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spacing w:line="240" w:lineRule="auto"/>
              <w:rPr>
                <w:color w:val="0000ff"/>
              </w:rPr>
            </w:pPr>
            <w:r w:rsidDel="00000000" w:rsidR="00000000" w:rsidRPr="00000000">
              <w:rPr>
                <w:color w:val="0000ff"/>
                <w:rtl w:val="0"/>
              </w:rPr>
              <w:t xml:space="preserve">Claimant Counsel: </w:t>
            </w:r>
          </w:p>
          <w:p w:rsidR="00000000" w:rsidDel="00000000" w:rsidP="00000000" w:rsidRDefault="00000000" w:rsidRPr="00000000" w14:paraId="00000012">
            <w:pPr>
              <w:spacing w:before="200" w:line="240" w:lineRule="auto"/>
              <w:rPr>
                <w:color w:val="0000ff"/>
              </w:rPr>
            </w:pPr>
            <w:r w:rsidDel="00000000" w:rsidR="00000000" w:rsidRPr="00000000">
              <w:rPr>
                <w:color w:val="0000ff"/>
                <w:rtl w:val="0"/>
              </w:rPr>
              <w:t xml:space="preserve">Email: </w:t>
            </w:r>
          </w:p>
          <w:p w:rsidR="00000000" w:rsidDel="00000000" w:rsidP="00000000" w:rsidRDefault="00000000" w:rsidRPr="00000000" w14:paraId="00000013">
            <w:pPr>
              <w:spacing w:before="200" w:line="240" w:lineRule="auto"/>
              <w:rPr>
                <w:color w:val="0000ff"/>
              </w:rPr>
            </w:pPr>
            <w:r w:rsidDel="00000000" w:rsidR="00000000" w:rsidRPr="00000000">
              <w:rPr>
                <w:color w:val="0000ff"/>
                <w:rtl w:val="0"/>
              </w:rPr>
              <w:t xml:space="preserve">Phone: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5">
            <w:pPr>
              <w:pStyle w:val="Heading1"/>
              <w:widowControl w:val="0"/>
              <w:spacing w:after="0" w:before="0" w:line="240" w:lineRule="auto"/>
              <w:rPr>
                <w:b w:val="1"/>
                <w:bCs w:val="1"/>
                <w:sz w:val="22"/>
                <w:szCs w:val="22"/>
              </w:rPr>
            </w:pPr>
            <w:bookmarkStart w:colFirst="0" w:colLast="0" w:name="_dkvj73vzzzl4" w:id="4"/>
            <w:bookmarkEnd w:id="4"/>
            <w:r w:rsidDel="00000000" w:rsidR="00000000" w:rsidRPr="00000000">
              <w:rPr>
                <w:b w:val="1"/>
                <w:bCs w:val="1"/>
                <w:sz w:val="22"/>
                <w:szCs w:val="22"/>
                <w:rtl w:val="0"/>
              </w:rPr>
              <w:t xml:space="preserve">3. Respondent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8761d"/>
              </w:rPr>
            </w:pPr>
            <w:r w:rsidDel="00000000" w:rsidR="00000000" w:rsidRPr="00000000">
              <w:rPr>
                <w:color w:val="38761d"/>
                <w:rtl w:val="0"/>
              </w:rPr>
              <w:t xml:space="preserve">Respondent Name:</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left"/>
              <w:rPr>
                <w:color w:val="38761d"/>
              </w:rPr>
            </w:pPr>
            <w:r w:rsidDel="00000000" w:rsidR="00000000" w:rsidRPr="00000000">
              <w:rPr>
                <w:color w:val="38761d"/>
                <w:rtl w:val="0"/>
              </w:rPr>
              <w:t xml:space="preserve">Contact: Respondent’s counsel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spacing w:line="240" w:lineRule="auto"/>
              <w:rPr>
                <w:color w:val="38761d"/>
              </w:rPr>
            </w:pPr>
            <w:r w:rsidDel="00000000" w:rsidR="00000000" w:rsidRPr="00000000">
              <w:rPr>
                <w:color w:val="38761d"/>
                <w:rtl w:val="0"/>
              </w:rPr>
              <w:t xml:space="preserve">Respondent Counsel: </w:t>
            </w:r>
          </w:p>
          <w:p w:rsidR="00000000" w:rsidDel="00000000" w:rsidP="00000000" w:rsidRDefault="00000000" w:rsidRPr="00000000" w14:paraId="0000001E">
            <w:pPr>
              <w:spacing w:before="200" w:line="240" w:lineRule="auto"/>
              <w:rPr>
                <w:color w:val="38761d"/>
              </w:rPr>
            </w:pPr>
            <w:r w:rsidDel="00000000" w:rsidR="00000000" w:rsidRPr="00000000">
              <w:rPr>
                <w:color w:val="38761d"/>
                <w:rtl w:val="0"/>
              </w:rPr>
              <w:t xml:space="preserve">Email: </w:t>
            </w:r>
          </w:p>
          <w:p w:rsidR="00000000" w:rsidDel="00000000" w:rsidP="00000000" w:rsidRDefault="00000000" w:rsidRPr="00000000" w14:paraId="0000001F">
            <w:pPr>
              <w:spacing w:before="200" w:line="240" w:lineRule="auto"/>
              <w:rPr>
                <w:color w:val="38761d"/>
              </w:rPr>
            </w:pPr>
            <w:r w:rsidDel="00000000" w:rsidR="00000000" w:rsidRPr="00000000">
              <w:rPr>
                <w:color w:val="38761d"/>
                <w:rtl w:val="0"/>
              </w:rPr>
              <w:t xml:space="preserve">Phone: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1">
            <w:pPr>
              <w:pStyle w:val="Heading1"/>
              <w:widowControl w:val="0"/>
              <w:spacing w:after="0" w:before="0" w:line="240" w:lineRule="auto"/>
              <w:rPr>
                <w:b w:val="1"/>
                <w:bCs w:val="1"/>
                <w:sz w:val="22"/>
                <w:szCs w:val="22"/>
              </w:rPr>
            </w:pPr>
            <w:bookmarkStart w:colFirst="0" w:colLast="0" w:name="_vmpi6u4dg4q3" w:id="5"/>
            <w:bookmarkEnd w:id="5"/>
            <w:r w:rsidDel="00000000" w:rsidR="00000000" w:rsidRPr="00000000">
              <w:rPr>
                <w:b w:val="1"/>
                <w:bCs w:val="1"/>
                <w:sz w:val="22"/>
                <w:szCs w:val="22"/>
                <w:rtl w:val="0"/>
              </w:rPr>
              <w:t xml:space="preserve">4. Confirmation of Appointment of Arbitrator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Written submission appointing Arbitrator sighted: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Brief outline of the issues that are to be determined: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Acceptance of Arbitrator’s agreement: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Fees: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As per agreement.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Disbursements: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As per agreement.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4.3.3.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Arbitrator is not liable to the parties and indemnity is agreed: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cc0000"/>
              </w:rPr>
            </w:pPr>
            <w:r w:rsidDel="00000000" w:rsidR="00000000" w:rsidRPr="00000000">
              <w:rPr>
                <w:color w:val="cc0000"/>
                <w:rtl w:val="0"/>
              </w:rPr>
              <w:t xml:space="preserve">The Arbitrator is permitted to act as an Arbitrator under the applicable mandatory laws of the seat of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cc0000"/>
              </w:rPr>
            </w:pPr>
            <w:r w:rsidDel="00000000" w:rsidR="00000000" w:rsidRPr="00000000">
              <w:rPr>
                <w:color w:val="cc0000"/>
                <w:rtl w:val="0"/>
              </w:rPr>
              <w:t xml:space="preserve">The Arbitrator accepts appointment: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cc0000"/>
              </w:rPr>
            </w:pPr>
            <w:r w:rsidDel="00000000" w:rsidR="00000000" w:rsidRPr="00000000">
              <w:rPr>
                <w:color w:val="cc0000"/>
                <w:rtl w:val="0"/>
              </w:rPr>
              <w:t xml:space="preserve">Amount of initial deposit on account of the Arbitrator’s fees and expenses: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F">
            <w:pPr>
              <w:pStyle w:val="Heading1"/>
              <w:widowControl w:val="0"/>
              <w:spacing w:after="0" w:before="0" w:line="240" w:lineRule="auto"/>
              <w:rPr>
                <w:b w:val="1"/>
                <w:bCs w:val="1"/>
                <w:sz w:val="22"/>
                <w:szCs w:val="22"/>
              </w:rPr>
            </w:pPr>
            <w:bookmarkStart w:colFirst="0" w:colLast="0" w:name="_eqbshoag6qsa" w:id="6"/>
            <w:bookmarkEnd w:id="6"/>
            <w:r w:rsidDel="00000000" w:rsidR="00000000" w:rsidRPr="00000000">
              <w:rPr>
                <w:b w:val="1"/>
                <w:bCs w:val="1"/>
                <w:sz w:val="22"/>
                <w:szCs w:val="22"/>
                <w:rtl w:val="0"/>
              </w:rPr>
              <w:t xml:space="preserve">5. Representation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pPr>
            <w:r w:rsidDel="00000000" w:rsidR="00000000" w:rsidRPr="00000000">
              <w:rPr>
                <w:rtl w:val="0"/>
              </w:rPr>
              <w:t xml:space="preserve">5.1.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pPr>
            <w:r w:rsidDel="00000000" w:rsidR="00000000" w:rsidRPr="00000000">
              <w:rPr>
                <w:rtl w:val="0"/>
              </w:rPr>
              <w:t xml:space="preserve">Contract for services, power of attorney or other authority for counsel to represent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pPr>
            <w:r w:rsidDel="00000000" w:rsidR="00000000" w:rsidRPr="00000000">
              <w:rPr>
                <w:rtl w:val="0"/>
              </w:rPr>
              <w:t xml:space="preserve">5.2.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pPr>
            <w:r w:rsidDel="00000000" w:rsidR="00000000" w:rsidRPr="00000000">
              <w:rPr>
                <w:rtl w:val="0"/>
              </w:rPr>
              <w:t xml:space="preserve">Are the parties’ representatives permitted to represent their clients in arbitral proceedings under the applicable mandatory laws of the seat of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pPr>
            <w:r w:rsidDel="00000000" w:rsidR="00000000" w:rsidRPr="00000000">
              <w:rPr>
                <w:rtl w:val="0"/>
              </w:rPr>
              <w:t xml:space="preserve">Yes/No</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8">
            <w:pPr>
              <w:pStyle w:val="Heading1"/>
              <w:widowControl w:val="0"/>
              <w:spacing w:after="0" w:before="0" w:line="240" w:lineRule="auto"/>
              <w:rPr>
                <w:b w:val="1"/>
                <w:bCs w:val="1"/>
                <w:sz w:val="22"/>
                <w:szCs w:val="22"/>
              </w:rPr>
            </w:pPr>
            <w:bookmarkStart w:colFirst="0" w:colLast="0" w:name="_ymu5pn255w1a" w:id="7"/>
            <w:bookmarkEnd w:id="7"/>
            <w:r w:rsidDel="00000000" w:rsidR="00000000" w:rsidRPr="00000000">
              <w:rPr>
                <w:b w:val="1"/>
                <w:bCs w:val="1"/>
                <w:sz w:val="22"/>
                <w:szCs w:val="22"/>
                <w:rtl w:val="0"/>
              </w:rPr>
              <w:t xml:space="preserve">6. Protocol for Communications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pPr>
            <w:r w:rsidDel="00000000" w:rsidR="00000000" w:rsidRPr="00000000">
              <w:rPr>
                <w:rtl w:val="0"/>
              </w:rPr>
              <w:t xml:space="preserve">6.1.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pPr>
            <w:r w:rsidDel="00000000" w:rsidR="00000000" w:rsidRPr="00000000">
              <w:rPr>
                <w:rtl w:val="0"/>
              </w:rPr>
              <w:t xml:space="preserve">Confirm email addresses for communications: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pPr>
            <w:r w:rsidDel="00000000" w:rsidR="00000000" w:rsidRPr="00000000">
              <w:rPr>
                <w:rtl w:val="0"/>
              </w:rPr>
              <w:t xml:space="preserve">(Refer above)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pPr>
            <w:r w:rsidDel="00000000" w:rsidR="00000000" w:rsidRPr="00000000">
              <w:rPr>
                <w:rtl w:val="0"/>
              </w:rPr>
              <w:t xml:space="preserve">6.2.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pPr>
            <w:r w:rsidDel="00000000" w:rsidR="00000000" w:rsidRPr="00000000">
              <w:rPr>
                <w:rtl w:val="0"/>
              </w:rPr>
              <w:t xml:space="preserve">Delivery of documents by email / other electronic means: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pPr>
            <w:r w:rsidDel="00000000" w:rsidR="00000000" w:rsidRPr="00000000">
              <w:rPr>
                <w:rtl w:val="0"/>
              </w:rPr>
              <w:t xml:space="preserve">6.3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line="240" w:lineRule="auto"/>
              <w:rPr/>
            </w:pPr>
            <w:r w:rsidDel="00000000" w:rsidR="00000000" w:rsidRPr="00000000">
              <w:rPr>
                <w:rtl w:val="0"/>
              </w:rPr>
              <w:t xml:space="preserve">Agreement as to the time zone to apply to all temporal deadlines: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40" w:lineRule="auto"/>
              <w:rPr/>
            </w:pPr>
            <w:r w:rsidDel="00000000" w:rsidR="00000000" w:rsidRPr="00000000">
              <w:rPr>
                <w:rtl w:val="0"/>
              </w:rPr>
              <w:t xml:space="preserve">6.4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color w:val="cc0000"/>
              </w:rPr>
            </w:pPr>
            <w:r w:rsidDel="00000000" w:rsidR="00000000" w:rsidRPr="00000000">
              <w:rPr>
                <w:rtl w:val="0"/>
              </w:rPr>
              <w:t xml:space="preserve">Communications to Arbitrator by email: </w:t>
            </w:r>
            <w:r w:rsidDel="00000000" w:rsidR="00000000" w:rsidRPr="00000000">
              <w:rPr>
                <w:color w:val="cc0000"/>
                <w:rtl w:val="0"/>
              </w:rPr>
              <w:t xml:space="preserve">martin@martindillon.nz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line="240" w:lineRule="auto"/>
              <w:rPr/>
            </w:pPr>
            <w:r w:rsidDel="00000000" w:rsidR="00000000" w:rsidRPr="00000000">
              <w:rPr>
                <w:rtl w:val="0"/>
              </w:rPr>
              <w:t xml:space="preserve">Yes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pPr>
            <w:r w:rsidDel="00000000" w:rsidR="00000000" w:rsidRPr="00000000">
              <w:rPr>
                <w:rtl w:val="0"/>
              </w:rPr>
              <w:t xml:space="preserve">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pPr>
            <w:r w:rsidDel="00000000" w:rsidR="00000000" w:rsidRPr="00000000">
              <w:rPr>
                <w:rtl w:val="0"/>
              </w:rPr>
              <w:t xml:space="preserve">Agreement as to deemed receipt of email to Arbitrator: At the time received in the Arbitrator’s email inbox as recorded by the Arbitrator’s email service provider, adjusted for any difference between the time zone of the Arbitrator’s email inbox and the time zone for temporal deadlines in the arbitral proceedings.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A">
            <w:pPr>
              <w:pStyle w:val="Heading1"/>
              <w:widowControl w:val="0"/>
              <w:spacing w:after="0" w:before="0" w:line="240" w:lineRule="auto"/>
              <w:rPr>
                <w:b w:val="1"/>
                <w:bCs w:val="1"/>
                <w:sz w:val="22"/>
                <w:szCs w:val="22"/>
              </w:rPr>
            </w:pPr>
            <w:bookmarkStart w:colFirst="0" w:colLast="0" w:name="_ph8umt6cihm8" w:id="8"/>
            <w:bookmarkEnd w:id="8"/>
            <w:r w:rsidDel="00000000" w:rsidR="00000000" w:rsidRPr="00000000">
              <w:rPr>
                <w:b w:val="1"/>
                <w:bCs w:val="1"/>
                <w:sz w:val="22"/>
                <w:szCs w:val="22"/>
                <w:rtl w:val="0"/>
              </w:rPr>
              <w:t xml:space="preserve">7. Confidentiality Provisions Agreed: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pPr>
            <w:r w:rsidDel="00000000" w:rsidR="00000000" w:rsidRPr="00000000">
              <w:rPr>
                <w:rtl w:val="0"/>
              </w:rPr>
              <w:t xml:space="preserve">Yes/No</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D">
            <w:pPr>
              <w:pStyle w:val="Heading1"/>
              <w:widowControl w:val="0"/>
              <w:spacing w:after="0" w:before="0" w:line="240" w:lineRule="auto"/>
              <w:rPr>
                <w:b w:val="1"/>
                <w:bCs w:val="1"/>
                <w:sz w:val="22"/>
                <w:szCs w:val="22"/>
              </w:rPr>
            </w:pPr>
            <w:bookmarkStart w:colFirst="0" w:colLast="0" w:name="_1w8navi2081" w:id="9"/>
            <w:bookmarkEnd w:id="9"/>
            <w:r w:rsidDel="00000000" w:rsidR="00000000" w:rsidRPr="00000000">
              <w:rPr>
                <w:b w:val="1"/>
                <w:bCs w:val="1"/>
                <w:sz w:val="22"/>
                <w:szCs w:val="22"/>
                <w:rtl w:val="0"/>
              </w:rPr>
              <w:t xml:space="preserve">8. Preliminary Jurisdictional Matters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pPr>
            <w:r w:rsidDel="00000000" w:rsidR="00000000" w:rsidRPr="00000000">
              <w:rPr>
                <w:rtl w:val="0"/>
              </w:rPr>
              <w:t xml:space="preserve">8.1.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before="0" w:line="240" w:lineRule="auto"/>
              <w:ind w:left="0" w:firstLine="0"/>
              <w:rPr/>
            </w:pPr>
            <w:r w:rsidDel="00000000" w:rsidR="00000000" w:rsidRPr="00000000">
              <w:rPr>
                <w:rtl w:val="0"/>
              </w:rPr>
              <w:t xml:space="preserve">Compliance with any prerequisites to commencement of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Any jurisdictional challenge: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Should any jurisdictional challenge be determined as a preliminary issue?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pPr>
            <w:r w:rsidDel="00000000" w:rsidR="00000000" w:rsidRPr="00000000">
              <w:rPr>
                <w:rtl w:val="0"/>
              </w:rPr>
              <w:t xml:space="preserve">Appointment of Arbitrator:</w:t>
            </w:r>
          </w:p>
          <w:p w:rsidR="00000000" w:rsidDel="00000000" w:rsidP="00000000" w:rsidRDefault="00000000" w:rsidRPr="00000000" w14:paraId="0000006B">
            <w:pPr>
              <w:widowControl w:val="0"/>
              <w:numPr>
                <w:ilvl w:val="0"/>
                <w:numId w:val="3"/>
              </w:numPr>
              <w:spacing w:before="200" w:line="240" w:lineRule="auto"/>
              <w:ind w:left="720" w:hanging="360"/>
              <w:rPr>
                <w:color w:val="cc0000"/>
              </w:rPr>
            </w:pPr>
            <w:r w:rsidDel="00000000" w:rsidR="00000000" w:rsidRPr="00000000">
              <w:rPr>
                <w:color w:val="cc0000"/>
                <w:rtl w:val="0"/>
              </w:rPr>
              <w:t xml:space="preserve">Disclosure of any known grounds for challenging appointment / any interest in the arbitration by the Arbitrator:</w:t>
            </w:r>
          </w:p>
          <w:p w:rsidR="00000000" w:rsidDel="00000000" w:rsidP="00000000" w:rsidRDefault="00000000" w:rsidRPr="00000000" w14:paraId="0000006C">
            <w:pPr>
              <w:widowControl w:val="0"/>
              <w:numPr>
                <w:ilvl w:val="0"/>
                <w:numId w:val="3"/>
              </w:numPr>
              <w:spacing w:before="200" w:line="240" w:lineRule="auto"/>
              <w:ind w:left="720" w:hanging="360"/>
            </w:pPr>
            <w:r w:rsidDel="00000000" w:rsidR="00000000" w:rsidRPr="00000000">
              <w:rPr>
                <w:rtl w:val="0"/>
              </w:rPr>
              <w:t xml:space="preserve">Any challenge to the Arbitrator’s appointment: Yes/No.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E">
            <w:pPr>
              <w:pStyle w:val="Heading1"/>
              <w:widowControl w:val="0"/>
              <w:spacing w:after="0" w:before="0" w:line="240" w:lineRule="auto"/>
              <w:rPr>
                <w:b w:val="1"/>
                <w:bCs w:val="1"/>
                <w:sz w:val="22"/>
                <w:szCs w:val="22"/>
              </w:rPr>
            </w:pPr>
            <w:bookmarkStart w:colFirst="0" w:colLast="0" w:name="_rt4ado1wyx9z" w:id="10"/>
            <w:bookmarkEnd w:id="10"/>
            <w:r w:rsidDel="00000000" w:rsidR="00000000" w:rsidRPr="00000000">
              <w:rPr>
                <w:b w:val="1"/>
                <w:bCs w:val="1"/>
                <w:sz w:val="22"/>
                <w:szCs w:val="22"/>
                <w:rtl w:val="0"/>
              </w:rPr>
              <w:t xml:space="preserve">9. The Arbitration Agreement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Are the following matters agreed and, if not, the parties’ positions 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pPr>
            <w:r w:rsidDel="00000000" w:rsidR="00000000" w:rsidRPr="00000000">
              <w:rPr>
                <w:rtl w:val="0"/>
              </w:rPr>
              <w:t xml:space="preserve">9.1.2.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Seat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pPr>
            <w:r w:rsidDel="00000000" w:rsidR="00000000" w:rsidRPr="00000000">
              <w:rPr>
                <w:rtl w:val="0"/>
              </w:rPr>
              <w:t xml:space="preserve">9.1.3.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Language: English, with interpreters for witnesses as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pPr>
            <w:r w:rsidDel="00000000" w:rsidR="00000000" w:rsidRPr="00000000">
              <w:rPr>
                <w:rtl w:val="0"/>
              </w:rPr>
              <w:t xml:space="preserve">9.1.4.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Governing law:</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Law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pPr>
            <w:r w:rsidDel="00000000" w:rsidR="00000000" w:rsidRPr="00000000">
              <w:rPr>
                <w:rtl w:val="0"/>
              </w:rPr>
              <w:t xml:space="preserve">9.1.5.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Arbitration rules: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Rules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pPr>
            <w:r w:rsidDel="00000000" w:rsidR="00000000" w:rsidRPr="00000000">
              <w:rPr>
                <w:rtl w:val="0"/>
              </w:rPr>
              <w:t xml:space="preserve">9.1.6.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 bespoke features relating to the dispute or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6">
            <w:pPr>
              <w:pStyle w:val="Heading1"/>
              <w:widowControl w:val="0"/>
              <w:spacing w:after="0" w:before="0" w:line="240" w:lineRule="auto"/>
              <w:rPr>
                <w:b w:val="1"/>
                <w:bCs w:val="1"/>
                <w:sz w:val="22"/>
                <w:szCs w:val="22"/>
              </w:rPr>
            </w:pPr>
            <w:bookmarkStart w:colFirst="0" w:colLast="0" w:name="_nmq7zxh0to9c" w:id="11"/>
            <w:bookmarkEnd w:id="11"/>
            <w:r w:rsidDel="00000000" w:rsidR="00000000" w:rsidRPr="00000000">
              <w:rPr>
                <w:b w:val="1"/>
                <w:bCs w:val="1"/>
                <w:sz w:val="22"/>
                <w:szCs w:val="22"/>
                <w:rtl w:val="0"/>
              </w:rPr>
              <w:t xml:space="preserve">10. Other Rules and ‘Soft Law’ to Apply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Application of the Arbitration Rules of the Australian Centre for International Commercial Arbitration / Application of the Expedited Arbitration Rules: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Yes/No/Guide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Application of the International Bar Association Rules for the Taking of Evidence in International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pPr>
            <w:r w:rsidDel="00000000" w:rsidR="00000000" w:rsidRPr="00000000">
              <w:rPr>
                <w:rtl w:val="0"/>
              </w:rPr>
              <w:t xml:space="preserve">Yes/No/Guide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Application of the Prague Rules on the Efficient Conduct of Proceedings in International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pPr>
            <w:r w:rsidDel="00000000" w:rsidR="00000000" w:rsidRPr="00000000">
              <w:rPr>
                <w:rtl w:val="0"/>
              </w:rPr>
              <w:t xml:space="preserve">Yes/No/Guide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Application of any codes of conduct:</w:t>
            </w:r>
          </w:p>
          <w:p w:rsidR="00000000" w:rsidDel="00000000" w:rsidP="00000000" w:rsidRDefault="00000000" w:rsidRPr="00000000" w14:paraId="0000009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00" w:line="240" w:lineRule="auto"/>
              <w:ind w:left="720" w:right="0" w:hanging="360"/>
              <w:jc w:val="left"/>
              <w:rPr>
                <w:u w:val="none"/>
              </w:rPr>
            </w:pPr>
            <w:r w:rsidDel="00000000" w:rsidR="00000000" w:rsidRPr="00000000">
              <w:rPr>
                <w:rtl w:val="0"/>
              </w:rPr>
              <w:t xml:space="preserve">for expert witnesses (such as the CIArb Protocol for the Use of Party-Appointed Expert Witnesses in International Arbitration);</w:t>
            </w:r>
          </w:p>
          <w:p w:rsidR="00000000" w:rsidDel="00000000" w:rsidP="00000000" w:rsidRDefault="00000000" w:rsidRPr="00000000" w14:paraId="0000009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00" w:line="240" w:lineRule="auto"/>
              <w:ind w:left="720" w:right="0" w:hanging="360"/>
              <w:jc w:val="left"/>
              <w:rPr>
                <w:u w:val="none"/>
              </w:rPr>
            </w:pPr>
            <w:r w:rsidDel="00000000" w:rsidR="00000000" w:rsidRPr="00000000">
              <w:rPr>
                <w:rtl w:val="0"/>
              </w:rPr>
              <w:t xml:space="preserve">for party representatives (such as the IBA Guidelines on Party Representation in International Arbitration);</w:t>
            </w:r>
          </w:p>
          <w:p w:rsidR="00000000" w:rsidDel="00000000" w:rsidP="00000000" w:rsidRDefault="00000000" w:rsidRPr="00000000" w14:paraId="0000009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200" w:line="240" w:lineRule="auto"/>
              <w:ind w:left="720" w:right="0" w:hanging="360"/>
              <w:jc w:val="left"/>
              <w:rPr>
                <w:u w:val="none"/>
              </w:rPr>
            </w:pPr>
            <w:r w:rsidDel="00000000" w:rsidR="00000000" w:rsidRPr="00000000">
              <w:rPr>
                <w:rtl w:val="0"/>
              </w:rPr>
              <w:t xml:space="preserve">for the Arbitrator (such as the IBA Guidelines on Conflicts of Interest in International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pPr>
            <w:r w:rsidDel="00000000" w:rsidR="00000000" w:rsidRPr="00000000">
              <w:rPr>
                <w:rtl w:val="0"/>
              </w:rPr>
              <w:t xml:space="preserve">Whether any other rules are adopted: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pPr>
            <w:r w:rsidDel="00000000" w:rsidR="00000000" w:rsidRPr="00000000">
              <w:rPr>
                <w:rtl w:val="0"/>
              </w:rPr>
              <w:t xml:space="preserve">Yes/No/Guide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9B">
            <w:pPr>
              <w:pStyle w:val="Heading1"/>
              <w:widowControl w:val="0"/>
              <w:spacing w:after="0" w:before="0" w:line="240" w:lineRule="auto"/>
              <w:rPr>
                <w:b w:val="1"/>
                <w:bCs w:val="1"/>
                <w:sz w:val="22"/>
                <w:szCs w:val="22"/>
              </w:rPr>
            </w:pPr>
            <w:bookmarkStart w:colFirst="0" w:colLast="0" w:name="_hguv6ccd8dit" w:id="12"/>
            <w:bookmarkEnd w:id="12"/>
            <w:r w:rsidDel="00000000" w:rsidR="00000000" w:rsidRPr="00000000">
              <w:rPr>
                <w:b w:val="1"/>
                <w:bCs w:val="1"/>
                <w:sz w:val="22"/>
                <w:szCs w:val="22"/>
                <w:rtl w:val="0"/>
              </w:rPr>
              <w:t xml:space="preserve">11. Arbitrator’s Powers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pPr>
            <w:r w:rsidDel="00000000" w:rsidR="00000000" w:rsidRPr="00000000">
              <w:rPr>
                <w:rtl w:val="0"/>
              </w:rPr>
              <w:t xml:space="preserve">Adopt inquisitorial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pPr>
            <w:r w:rsidDel="00000000" w:rsidR="00000000" w:rsidRPr="00000000">
              <w:rPr>
                <w:rtl w:val="0"/>
              </w:rPr>
              <w:t xml:space="preserve">Draw on own knowledge and expertise: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pPr>
            <w:r w:rsidDel="00000000" w:rsidR="00000000" w:rsidRPr="00000000">
              <w:rPr>
                <w:rtl w:val="0"/>
              </w:rPr>
              <w:t xml:space="preserve">Order the provision of further particulars in a statement of claim or defence: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pPr>
            <w:r w:rsidDel="00000000" w:rsidR="00000000" w:rsidRPr="00000000">
              <w:rPr>
                <w:rtl w:val="0"/>
              </w:rPr>
              <w:t xml:space="preserve">Order the provision of security for costs: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pPr>
            <w:r w:rsidDel="00000000" w:rsidR="00000000" w:rsidRPr="00000000">
              <w:rPr>
                <w:rtl w:val="0"/>
              </w:rPr>
              <w:t xml:space="preserve">Fix and amend deadlines by which various steps in the arbitral proceedings must be completed: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rPr/>
            </w:pPr>
            <w:r w:rsidDel="00000000" w:rsidR="00000000" w:rsidRPr="00000000">
              <w:rPr>
                <w:rtl w:val="0"/>
              </w:rPr>
              <w:t xml:space="preserve">11.6.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rPr/>
            </w:pPr>
            <w:r w:rsidDel="00000000" w:rsidR="00000000" w:rsidRPr="00000000">
              <w:rPr>
                <w:rtl w:val="0"/>
              </w:rPr>
              <w:t xml:space="preserve">Order the discovery and production of documents or materials within the possession or power of a party: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rPr/>
            </w:pPr>
            <w:r w:rsidDel="00000000" w:rsidR="00000000" w:rsidRPr="00000000">
              <w:rPr>
                <w:rtl w:val="0"/>
              </w:rPr>
              <w:t xml:space="preserve">11.7.</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rPr/>
            </w:pPr>
            <w:r w:rsidDel="00000000" w:rsidR="00000000" w:rsidRPr="00000000">
              <w:rPr>
                <w:rtl w:val="0"/>
              </w:rPr>
              <w:t xml:space="preserve">Order the answering of interrogatories: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rPr/>
            </w:pPr>
            <w:r w:rsidDel="00000000" w:rsidR="00000000" w:rsidRPr="00000000">
              <w:rPr>
                <w:rtl w:val="0"/>
              </w:rPr>
              <w:t xml:space="preserve">11.8.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line="240" w:lineRule="auto"/>
              <w:rPr/>
            </w:pPr>
            <w:r w:rsidDel="00000000" w:rsidR="00000000" w:rsidRPr="00000000">
              <w:rPr>
                <w:rtl w:val="0"/>
              </w:rPr>
              <w:t xml:space="preserve">Order that any evidence be given orally or by affidavit or otherwise: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line="240" w:lineRule="auto"/>
              <w:rPr/>
            </w:pPr>
            <w:r w:rsidDel="00000000" w:rsidR="00000000" w:rsidRPr="00000000">
              <w:rPr>
                <w:rtl w:val="0"/>
              </w:rPr>
              <w:t xml:space="preserve">11.9.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line="240" w:lineRule="auto"/>
              <w:rPr/>
            </w:pPr>
            <w:r w:rsidDel="00000000" w:rsidR="00000000" w:rsidRPr="00000000">
              <w:rPr>
                <w:rtl w:val="0"/>
              </w:rPr>
              <w:t xml:space="preserve">Order that any evidence be given on oath or affirmation: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rPr/>
            </w:pPr>
            <w:r w:rsidDel="00000000" w:rsidR="00000000" w:rsidRPr="00000000">
              <w:rPr>
                <w:rtl w:val="0"/>
              </w:rPr>
              <w:t xml:space="preserve">11.10.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pPr>
            <w:r w:rsidDel="00000000" w:rsidR="00000000" w:rsidRPr="00000000">
              <w:rPr>
                <w:rtl w:val="0"/>
              </w:rPr>
              <w:t xml:space="preserve">Order any party to do all such other things during the arbitral proceedings as may reasonably be needed to enable an award to be made properly and efficiently: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pPr>
            <w:r w:rsidDel="00000000" w:rsidR="00000000" w:rsidRPr="00000000">
              <w:rPr>
                <w:rtl w:val="0"/>
              </w:rPr>
              <w:t xml:space="preserve">11.11.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pPr>
            <w:r w:rsidDel="00000000" w:rsidR="00000000" w:rsidRPr="00000000">
              <w:rPr>
                <w:rtl w:val="0"/>
              </w:rPr>
              <w:t xml:space="preserve">Make an interim, interlocutory and partial awards: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BF">
            <w:pPr>
              <w:pStyle w:val="Heading1"/>
              <w:widowControl w:val="0"/>
              <w:spacing w:after="0" w:before="0" w:line="240" w:lineRule="auto"/>
              <w:rPr>
                <w:b w:val="1"/>
                <w:bCs w:val="1"/>
                <w:sz w:val="22"/>
                <w:szCs w:val="22"/>
              </w:rPr>
            </w:pPr>
            <w:bookmarkStart w:colFirst="0" w:colLast="0" w:name="_eu95718w1ar" w:id="13"/>
            <w:bookmarkEnd w:id="13"/>
            <w:r w:rsidDel="00000000" w:rsidR="00000000" w:rsidRPr="00000000">
              <w:rPr>
                <w:b w:val="1"/>
                <w:bCs w:val="1"/>
                <w:sz w:val="22"/>
                <w:szCs w:val="22"/>
                <w:rtl w:val="0"/>
              </w:rPr>
              <w:t xml:space="preserve">12. Preliminary Issues for Advance Determination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pPr>
            <w:r w:rsidDel="00000000" w:rsidR="00000000" w:rsidRPr="00000000">
              <w:rPr>
                <w:rtl w:val="0"/>
              </w:rPr>
            </w:r>
          </w:p>
        </w:tc>
      </w:tr>
      <w:tr>
        <w:trPr>
          <w:cantSplit w:val="0"/>
          <w:trHeight w:val="43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pPr>
            <w:r w:rsidDel="00000000" w:rsidR="00000000" w:rsidRPr="00000000">
              <w:rPr>
                <w:rtl w:val="0"/>
              </w:rPr>
              <w:t xml:space="preserve">12.1.</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pPr>
            <w:r w:rsidDel="00000000" w:rsidR="00000000" w:rsidRPr="00000000">
              <w:rPr>
                <w:rtl w:val="0"/>
              </w:rPr>
              <w:t xml:space="preserve">Any jurisdictional challenge: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pPr>
            <w:r w:rsidDel="00000000" w:rsidR="00000000" w:rsidRPr="00000000">
              <w:rPr>
                <w:rtl w:val="0"/>
              </w:rPr>
              <w:t xml:space="preserve">(Refer above)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b w:val="1"/>
                <w:bCs w:val="1"/>
                <w:highlight w:val="yellow"/>
              </w:rPr>
            </w:pPr>
            <w:r w:rsidDel="00000000" w:rsidR="00000000" w:rsidRPr="00000000">
              <w:rPr>
                <w:rtl w:val="0"/>
              </w:rPr>
              <w:t xml:space="preserve">12.2.</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pPr>
            <w:r w:rsidDel="00000000" w:rsidR="00000000" w:rsidRPr="00000000">
              <w:rPr>
                <w:rtl w:val="0"/>
              </w:rPr>
              <w:t xml:space="preserve">Any applications for interim measures: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b w:val="1"/>
                <w:bCs w:val="1"/>
                <w:highlight w:val="yellow"/>
              </w:rPr>
            </w:pPr>
            <w:r w:rsidDel="00000000" w:rsidR="00000000" w:rsidRPr="00000000">
              <w:rPr>
                <w:rtl w:val="0"/>
              </w:rPr>
              <w:t xml:space="preserve">12.3.</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rPr/>
            </w:pPr>
            <w:r w:rsidDel="00000000" w:rsidR="00000000" w:rsidRPr="00000000">
              <w:rPr>
                <w:rtl w:val="0"/>
              </w:rPr>
              <w:t xml:space="preserve">Any consolidation and/or joinder applications: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b w:val="1"/>
                <w:bCs w:val="1"/>
                <w:highlight w:val="yellow"/>
              </w:rPr>
            </w:pPr>
            <w:r w:rsidDel="00000000" w:rsidR="00000000" w:rsidRPr="00000000">
              <w:rPr>
                <w:rtl w:val="0"/>
              </w:rPr>
              <w:t xml:space="preserve">12.4.</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pPr>
            <w:r w:rsidDel="00000000" w:rsidR="00000000" w:rsidRPr="00000000">
              <w:rPr>
                <w:rtl w:val="0"/>
              </w:rPr>
              <w:t xml:space="preserve">Any security for costs application: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b w:val="1"/>
                <w:bCs w:val="1"/>
                <w:highlight w:val="yellow"/>
              </w:rPr>
            </w:pPr>
            <w:r w:rsidDel="00000000" w:rsidR="00000000" w:rsidRPr="00000000">
              <w:rPr>
                <w:rtl w:val="0"/>
              </w:rPr>
              <w:t xml:space="preserve">12.5.</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pPr>
            <w:r w:rsidDel="00000000" w:rsidR="00000000" w:rsidRPr="00000000">
              <w:rPr>
                <w:rtl w:val="0"/>
              </w:rPr>
              <w:t xml:space="preserve">Procedure for determining preliminary issues: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D1">
            <w:pPr>
              <w:pStyle w:val="Heading1"/>
              <w:widowControl w:val="0"/>
              <w:spacing w:after="0" w:before="0" w:line="240" w:lineRule="auto"/>
              <w:rPr>
                <w:b w:val="1"/>
                <w:bCs w:val="1"/>
                <w:sz w:val="22"/>
                <w:szCs w:val="22"/>
              </w:rPr>
            </w:pPr>
            <w:bookmarkStart w:colFirst="0" w:colLast="0" w:name="_nkjmrag6f1u0" w:id="14"/>
            <w:bookmarkEnd w:id="14"/>
            <w:r w:rsidDel="00000000" w:rsidR="00000000" w:rsidRPr="00000000">
              <w:rPr>
                <w:b w:val="1"/>
                <w:bCs w:val="1"/>
                <w:sz w:val="22"/>
                <w:szCs w:val="22"/>
                <w:rtl w:val="0"/>
              </w:rPr>
              <w:t xml:space="preserve">13. Substantive Issues in Dispute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spacing w:line="240" w:lineRule="auto"/>
              <w:rPr/>
            </w:pPr>
            <w:r w:rsidDel="00000000" w:rsidR="00000000" w:rsidRPr="00000000">
              <w:rPr>
                <w:rtl w:val="0"/>
              </w:rPr>
              <w:t xml:space="preserve">13.1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rPr/>
            </w:pPr>
            <w:r w:rsidDel="00000000" w:rsidR="00000000" w:rsidRPr="00000000">
              <w:rPr>
                <w:rtl w:val="0"/>
              </w:rPr>
              <w:t xml:space="preserve">Are the issues in dispute agreed between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rPr/>
            </w:pPr>
            <w:r w:rsidDel="00000000" w:rsidR="00000000" w:rsidRPr="00000000">
              <w:rPr>
                <w:rtl w:val="0"/>
              </w:rPr>
              <w:t xml:space="preserve">13.1.1.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pPr>
            <w:r w:rsidDel="00000000" w:rsidR="00000000" w:rsidRPr="00000000">
              <w:rPr>
                <w:rtl w:val="0"/>
              </w:rPr>
              <w:t xml:space="preserve">Should a jointly-prepared list of issues be provided, and if so when?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rPr/>
            </w:pPr>
            <w:r w:rsidDel="00000000" w:rsidR="00000000" w:rsidRPr="00000000">
              <w:rPr>
                <w:rtl w:val="0"/>
              </w:rPr>
              <w:t xml:space="preserve">13.2</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rPr/>
            </w:pPr>
            <w:r w:rsidDel="00000000" w:rsidR="00000000" w:rsidRPr="00000000">
              <w:rPr>
                <w:rtl w:val="0"/>
              </w:rPr>
              <w:t xml:space="preserve">Are there any issues of law to be decided?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DD">
            <w:pPr>
              <w:pStyle w:val="Heading1"/>
              <w:widowControl w:val="0"/>
              <w:spacing w:after="0" w:before="0" w:line="240" w:lineRule="auto"/>
              <w:rPr>
                <w:b w:val="1"/>
                <w:bCs w:val="1"/>
                <w:sz w:val="22"/>
                <w:szCs w:val="22"/>
              </w:rPr>
            </w:pPr>
            <w:bookmarkStart w:colFirst="0" w:colLast="0" w:name="_f8h68y71giyt" w:id="15"/>
            <w:bookmarkEnd w:id="15"/>
            <w:r w:rsidDel="00000000" w:rsidR="00000000" w:rsidRPr="00000000">
              <w:rPr>
                <w:b w:val="1"/>
                <w:bCs w:val="1"/>
                <w:sz w:val="22"/>
                <w:szCs w:val="22"/>
                <w:rtl w:val="0"/>
              </w:rPr>
              <w:t xml:space="preserve">14. Form of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Documents only / Online / On-site / Formal in-person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Technology platform for online arbitration: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E6">
            <w:pPr>
              <w:pStyle w:val="Heading1"/>
              <w:widowControl w:val="0"/>
              <w:spacing w:after="0" w:before="0" w:line="240" w:lineRule="auto"/>
              <w:rPr>
                <w:b w:val="1"/>
                <w:bCs w:val="1"/>
                <w:sz w:val="22"/>
                <w:szCs w:val="22"/>
              </w:rPr>
            </w:pPr>
            <w:bookmarkStart w:colFirst="0" w:colLast="0" w:name="_s0ukzvpwmlls" w:id="16"/>
            <w:bookmarkEnd w:id="16"/>
            <w:r w:rsidDel="00000000" w:rsidR="00000000" w:rsidRPr="00000000">
              <w:rPr>
                <w:b w:val="1"/>
                <w:bCs w:val="1"/>
                <w:sz w:val="22"/>
                <w:szCs w:val="22"/>
                <w:rtl w:val="0"/>
              </w:rPr>
              <w:t xml:space="preserve">15. Discovery of Documents /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rPr/>
            </w:pPr>
            <w:r w:rsidDel="00000000" w:rsidR="00000000" w:rsidRPr="00000000">
              <w:rPr>
                <w:rtl w:val="0"/>
              </w:rPr>
              <w:t xml:space="preserve">15.1.</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rPr/>
            </w:pPr>
            <w:r w:rsidDel="00000000" w:rsidR="00000000" w:rsidRPr="00000000">
              <w:rPr>
                <w:rtl w:val="0"/>
              </w:rPr>
              <w:t xml:space="preserve">Whether a discovery process is necessary:</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rPr/>
            </w:pPr>
            <w:r w:rsidDel="00000000" w:rsidR="00000000" w:rsidRPr="00000000">
              <w:rPr>
                <w:rtl w:val="0"/>
              </w:rPr>
              <w:t xml:space="preserve">15.2.</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rPr/>
            </w:pPr>
            <w:r w:rsidDel="00000000" w:rsidR="00000000" w:rsidRPr="00000000">
              <w:rPr>
                <w:rtl w:val="0"/>
              </w:rPr>
              <w:t xml:space="preserve">Appropriate procedural requirements and exchange protocol: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rPr/>
            </w:pPr>
            <w:r w:rsidDel="00000000" w:rsidR="00000000" w:rsidRPr="00000000">
              <w:rPr>
                <w:rtl w:val="0"/>
              </w:rPr>
              <w:t xml:space="preserve">15.3.</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line="240" w:lineRule="auto"/>
              <w:rPr/>
            </w:pPr>
            <w:r w:rsidDel="00000000" w:rsidR="00000000" w:rsidRPr="00000000">
              <w:rPr>
                <w:rtl w:val="0"/>
              </w:rPr>
              <w:t xml:space="preserve">Whether the Arbitrator should be able to draw adverse inferences if properly discoverable documents are not produced: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line="240" w:lineRule="auto"/>
              <w:rPr/>
            </w:pPr>
            <w:r w:rsidDel="00000000" w:rsidR="00000000" w:rsidRPr="00000000">
              <w:rPr>
                <w:rtl w:val="0"/>
              </w:rPr>
              <w:t xml:space="preserve">Yes/No</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2">
            <w:pPr>
              <w:pStyle w:val="Heading1"/>
              <w:widowControl w:val="0"/>
              <w:spacing w:after="0" w:before="0" w:line="240" w:lineRule="auto"/>
              <w:rPr>
                <w:b w:val="1"/>
                <w:bCs w:val="1"/>
                <w:sz w:val="22"/>
                <w:szCs w:val="22"/>
              </w:rPr>
            </w:pPr>
            <w:bookmarkStart w:colFirst="0" w:colLast="0" w:name="_o55se3w19os9" w:id="17"/>
            <w:bookmarkEnd w:id="17"/>
            <w:r w:rsidDel="00000000" w:rsidR="00000000" w:rsidRPr="00000000">
              <w:rPr>
                <w:b w:val="1"/>
                <w:bCs w:val="1"/>
                <w:sz w:val="22"/>
                <w:szCs w:val="22"/>
                <w:rtl w:val="0"/>
              </w:rPr>
              <w:t xml:space="preserve">16. Common Bundle of Documentary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spacing w:line="240" w:lineRule="auto"/>
              <w:rPr/>
            </w:pPr>
            <w:r w:rsidDel="00000000" w:rsidR="00000000" w:rsidRPr="00000000">
              <w:rPr>
                <w:rtl w:val="0"/>
              </w:rPr>
              <w:t xml:space="preserve">16.1.</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rPr/>
            </w:pPr>
            <w:r w:rsidDel="00000000" w:rsidR="00000000" w:rsidRPr="00000000">
              <w:rPr>
                <w:rtl w:val="0"/>
              </w:rPr>
              <w:t xml:space="preserve">Whether a common bundle of documentary evidence is to be produced to the Arbitrator by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rPr/>
            </w:pPr>
            <w:r w:rsidDel="00000000" w:rsidR="00000000" w:rsidRPr="00000000">
              <w:rPr>
                <w:rtl w:val="0"/>
              </w:rPr>
              <w:t xml:space="preserve">16.2</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rPr/>
            </w:pPr>
            <w:r w:rsidDel="00000000" w:rsidR="00000000" w:rsidRPr="00000000">
              <w:rPr>
                <w:rtl w:val="0"/>
              </w:rPr>
              <w:t xml:space="preserve">Whether the common bundle is to be indexed and paginated, and contain all documents relied upon by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pPr>
            <w:r w:rsidDel="00000000" w:rsidR="00000000" w:rsidRPr="00000000">
              <w:rPr>
                <w:rtl w:val="0"/>
              </w:rPr>
              <w:t xml:space="preserve">16.3.</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rPr/>
            </w:pPr>
            <w:r w:rsidDel="00000000" w:rsidR="00000000" w:rsidRPr="00000000">
              <w:rPr>
                <w:rtl w:val="0"/>
              </w:rPr>
              <w:t xml:space="preserve">Whether any documents other than those contained in the common bundle may be received by the Arbitrator at the hearing in the absence of agreement between the parties or leave of the Arbitrator: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E">
            <w:pPr>
              <w:pStyle w:val="Heading1"/>
              <w:widowControl w:val="0"/>
              <w:spacing w:after="0" w:before="0" w:line="240" w:lineRule="auto"/>
              <w:rPr>
                <w:b w:val="1"/>
                <w:bCs w:val="1"/>
                <w:sz w:val="22"/>
                <w:szCs w:val="22"/>
              </w:rPr>
            </w:pPr>
            <w:bookmarkStart w:colFirst="0" w:colLast="0" w:name="_e8fc9nc8sdkj" w:id="18"/>
            <w:bookmarkEnd w:id="18"/>
            <w:r w:rsidDel="00000000" w:rsidR="00000000" w:rsidRPr="00000000">
              <w:rPr>
                <w:b w:val="1"/>
                <w:bCs w:val="1"/>
                <w:sz w:val="22"/>
                <w:szCs w:val="22"/>
                <w:rtl w:val="0"/>
              </w:rPr>
              <w:t xml:space="preserve">17. Witness Statements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rPr/>
            </w:pPr>
            <w:r w:rsidDel="00000000" w:rsidR="00000000" w:rsidRPr="00000000">
              <w:rPr>
                <w:rtl w:val="0"/>
              </w:rPr>
              <w:t xml:space="preserve">17.1.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pPr>
            <w:r w:rsidDel="00000000" w:rsidR="00000000" w:rsidRPr="00000000">
              <w:rPr>
                <w:rtl w:val="0"/>
              </w:rPr>
              <w:t xml:space="preserve">Whether all non-expert witness statements must contain:</w:t>
            </w:r>
          </w:p>
          <w:p w:rsidR="00000000" w:rsidDel="00000000" w:rsidP="00000000" w:rsidRDefault="00000000" w:rsidRPr="00000000" w14:paraId="00000103">
            <w:pPr>
              <w:widowControl w:val="0"/>
              <w:numPr>
                <w:ilvl w:val="0"/>
                <w:numId w:val="7"/>
              </w:numPr>
              <w:spacing w:before="200" w:line="240" w:lineRule="auto"/>
              <w:ind w:left="720" w:hanging="360"/>
              <w:rPr>
                <w:u w:val="none"/>
              </w:rPr>
            </w:pPr>
            <w:r w:rsidDel="00000000" w:rsidR="00000000" w:rsidRPr="00000000">
              <w:rPr>
                <w:rtl w:val="0"/>
              </w:rPr>
              <w:t xml:space="preserve">The full name and address of the witness and a description of their background, qualifications, training and experience, if such a description may be relevant and material to the dispute or to the contents of the statement;</w:t>
            </w:r>
          </w:p>
          <w:p w:rsidR="00000000" w:rsidDel="00000000" w:rsidP="00000000" w:rsidRDefault="00000000" w:rsidRPr="00000000" w14:paraId="00000104">
            <w:pPr>
              <w:widowControl w:val="0"/>
              <w:numPr>
                <w:ilvl w:val="0"/>
                <w:numId w:val="7"/>
              </w:numPr>
              <w:spacing w:after="0" w:before="200" w:line="240" w:lineRule="auto"/>
              <w:ind w:left="720" w:hanging="360"/>
              <w:rPr>
                <w:u w:val="none"/>
              </w:rPr>
            </w:pPr>
            <w:r w:rsidDel="00000000" w:rsidR="00000000" w:rsidRPr="00000000">
              <w:rPr>
                <w:rtl w:val="0"/>
              </w:rPr>
              <w:t xml:space="preserve">A detailed description of the facts, and the source of the witness’s information as to those facts, sufficient to serve as that witness’s evidence in the matter in dispute;</w:t>
            </w:r>
          </w:p>
          <w:p w:rsidR="00000000" w:rsidDel="00000000" w:rsidP="00000000" w:rsidRDefault="00000000" w:rsidRPr="00000000" w14:paraId="00000105">
            <w:pPr>
              <w:widowControl w:val="0"/>
              <w:numPr>
                <w:ilvl w:val="0"/>
                <w:numId w:val="7"/>
              </w:numPr>
              <w:spacing w:after="0" w:before="200" w:line="240" w:lineRule="auto"/>
              <w:ind w:left="720" w:hanging="360"/>
              <w:rPr>
                <w:u w:val="none"/>
              </w:rPr>
            </w:pPr>
            <w:r w:rsidDel="00000000" w:rsidR="00000000" w:rsidRPr="00000000">
              <w:rPr>
                <w:rtl w:val="0"/>
              </w:rPr>
              <w:t xml:space="preserve">An affirmation of the truth of the statement; and</w:t>
            </w:r>
          </w:p>
          <w:p w:rsidR="00000000" w:rsidDel="00000000" w:rsidP="00000000" w:rsidRDefault="00000000" w:rsidRPr="00000000" w14:paraId="00000106">
            <w:pPr>
              <w:widowControl w:val="0"/>
              <w:numPr>
                <w:ilvl w:val="0"/>
                <w:numId w:val="7"/>
              </w:numPr>
              <w:spacing w:before="200" w:line="240" w:lineRule="auto"/>
              <w:ind w:left="720" w:hanging="360"/>
              <w:rPr>
                <w:u w:val="none"/>
              </w:rPr>
            </w:pPr>
            <w:r w:rsidDel="00000000" w:rsidR="00000000" w:rsidRPr="00000000">
              <w:rPr>
                <w:rtl w:val="0"/>
              </w:rPr>
              <w:t xml:space="preserve">The signature of the witness and its date and place.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pPr>
            <w:r w:rsidDel="00000000" w:rsidR="00000000" w:rsidRPr="00000000">
              <w:rPr>
                <w:rtl w:val="0"/>
              </w:rPr>
              <w:t xml:space="preserve">17.2.</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rPr/>
            </w:pPr>
            <w:r w:rsidDel="00000000" w:rsidR="00000000" w:rsidRPr="00000000">
              <w:rPr>
                <w:rtl w:val="0"/>
              </w:rPr>
              <w:t xml:space="preserve">Whether all expert witness statements must contain:</w:t>
            </w:r>
          </w:p>
          <w:p w:rsidR="00000000" w:rsidDel="00000000" w:rsidP="00000000" w:rsidRDefault="00000000" w:rsidRPr="00000000" w14:paraId="0000010A">
            <w:pPr>
              <w:widowControl w:val="0"/>
              <w:numPr>
                <w:ilvl w:val="0"/>
                <w:numId w:val="2"/>
              </w:numPr>
              <w:spacing w:before="200" w:line="240" w:lineRule="auto"/>
              <w:ind w:left="720" w:hanging="360"/>
              <w:rPr>
                <w:u w:val="none"/>
              </w:rPr>
            </w:pPr>
            <w:r w:rsidDel="00000000" w:rsidR="00000000" w:rsidRPr="00000000">
              <w:rPr>
                <w:rtl w:val="0"/>
              </w:rPr>
              <w:t xml:space="preserve">The full name and address of the expert, their present and past relationship, if any, with any of the parties, their qualifications and experience, and current academic or professional position;</w:t>
            </w:r>
          </w:p>
          <w:p w:rsidR="00000000" w:rsidDel="00000000" w:rsidP="00000000" w:rsidRDefault="00000000" w:rsidRPr="00000000" w14:paraId="0000010B">
            <w:pPr>
              <w:widowControl w:val="0"/>
              <w:numPr>
                <w:ilvl w:val="0"/>
                <w:numId w:val="2"/>
              </w:numPr>
              <w:spacing w:after="0" w:before="200" w:line="240" w:lineRule="auto"/>
              <w:ind w:left="720" w:hanging="360"/>
              <w:rPr>
                <w:u w:val="none"/>
              </w:rPr>
            </w:pPr>
            <w:r w:rsidDel="00000000" w:rsidR="00000000" w:rsidRPr="00000000">
              <w:rPr>
                <w:rtl w:val="0"/>
              </w:rPr>
              <w:t xml:space="preserve">A statement of the facts on which they are basing their expert opinions and conclusions;</w:t>
            </w:r>
          </w:p>
          <w:p w:rsidR="00000000" w:rsidDel="00000000" w:rsidP="00000000" w:rsidRDefault="00000000" w:rsidRPr="00000000" w14:paraId="0000010C">
            <w:pPr>
              <w:widowControl w:val="0"/>
              <w:numPr>
                <w:ilvl w:val="0"/>
                <w:numId w:val="2"/>
              </w:numPr>
              <w:spacing w:after="0" w:before="200" w:line="240" w:lineRule="auto"/>
              <w:ind w:left="720" w:hanging="360"/>
              <w:rPr>
                <w:u w:val="none"/>
              </w:rPr>
            </w:pPr>
            <w:r w:rsidDel="00000000" w:rsidR="00000000" w:rsidRPr="00000000">
              <w:rPr>
                <w:rtl w:val="0"/>
              </w:rPr>
              <w:t xml:space="preserve">Their expert opinions and conclusions, including a description of the method, evidence and information used in arriving at the conclusions;</w:t>
            </w:r>
          </w:p>
          <w:p w:rsidR="00000000" w:rsidDel="00000000" w:rsidP="00000000" w:rsidRDefault="00000000" w:rsidRPr="00000000" w14:paraId="0000010D">
            <w:pPr>
              <w:widowControl w:val="0"/>
              <w:numPr>
                <w:ilvl w:val="0"/>
                <w:numId w:val="2"/>
              </w:numPr>
              <w:spacing w:after="0" w:before="200" w:line="240" w:lineRule="auto"/>
              <w:ind w:left="720" w:hanging="360"/>
              <w:rPr>
                <w:u w:val="none"/>
              </w:rPr>
            </w:pPr>
            <w:r w:rsidDel="00000000" w:rsidR="00000000" w:rsidRPr="00000000">
              <w:rPr>
                <w:rtl w:val="0"/>
              </w:rPr>
              <w:t xml:space="preserve">A statement that the expert is familiar with the applicable code of conduct for expert witnesses (if any), and that their report conforms with that code, and that the expert will comply with that code in relation to these arbitral proceedings; and</w:t>
            </w:r>
          </w:p>
          <w:p w:rsidR="00000000" w:rsidDel="00000000" w:rsidP="00000000" w:rsidRDefault="00000000" w:rsidRPr="00000000" w14:paraId="0000010E">
            <w:pPr>
              <w:widowControl w:val="0"/>
              <w:numPr>
                <w:ilvl w:val="0"/>
                <w:numId w:val="2"/>
              </w:numPr>
              <w:spacing w:before="200" w:line="240" w:lineRule="auto"/>
              <w:ind w:left="720" w:hanging="360"/>
              <w:rPr>
                <w:u w:val="none"/>
              </w:rPr>
            </w:pPr>
            <w:r w:rsidDel="00000000" w:rsidR="00000000" w:rsidRPr="00000000">
              <w:rPr>
                <w:rtl w:val="0"/>
              </w:rPr>
              <w:t xml:space="preserve">The signature of the expert and its date and place.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Code of conduct for expert witnesses</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10">
            <w:pPr>
              <w:pStyle w:val="Heading1"/>
              <w:widowControl w:val="0"/>
              <w:spacing w:after="0" w:before="0" w:line="240" w:lineRule="auto"/>
              <w:rPr>
                <w:b w:val="1"/>
                <w:bCs w:val="1"/>
                <w:sz w:val="22"/>
                <w:szCs w:val="22"/>
              </w:rPr>
            </w:pPr>
            <w:bookmarkStart w:colFirst="0" w:colLast="0" w:name="_c7ozzffwnds0" w:id="19"/>
            <w:bookmarkEnd w:id="19"/>
            <w:r w:rsidDel="00000000" w:rsidR="00000000" w:rsidRPr="00000000">
              <w:rPr>
                <w:b w:val="1"/>
                <w:bCs w:val="1"/>
                <w:sz w:val="22"/>
                <w:szCs w:val="22"/>
                <w:rtl w:val="0"/>
              </w:rPr>
              <w:t xml:space="preserve">18. Expert Witnesses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40" w:lineRule="auto"/>
              <w:rPr/>
            </w:pPr>
            <w:r w:rsidDel="00000000" w:rsidR="00000000" w:rsidRPr="00000000">
              <w:rPr>
                <w:rtl w:val="0"/>
              </w:rPr>
              <w:t xml:space="preserve">18.1.</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rPr/>
            </w:pPr>
            <w:r w:rsidDel="00000000" w:rsidR="00000000" w:rsidRPr="00000000">
              <w:rPr>
                <w:rtl w:val="0"/>
              </w:rPr>
              <w:t xml:space="preserve">Whether the Arbitrator should determine the matters for which expert evidence is permissible, or whether there should be broader party autonomy to adduce expert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rPr/>
            </w:pPr>
            <w:r w:rsidDel="00000000" w:rsidR="00000000" w:rsidRPr="00000000">
              <w:rPr>
                <w:rtl w:val="0"/>
              </w:rPr>
              <w:t xml:space="preserve">18.2.</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rPr/>
            </w:pPr>
            <w:r w:rsidDel="00000000" w:rsidR="00000000" w:rsidRPr="00000000">
              <w:rPr>
                <w:rtl w:val="0"/>
              </w:rPr>
              <w:t xml:space="preserve">Whether there should be common instructions to experts, and whether any such instructions should be approved by the Arbitrator: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rPr/>
            </w:pPr>
            <w:r w:rsidDel="00000000" w:rsidR="00000000" w:rsidRPr="00000000">
              <w:rPr>
                <w:rtl w:val="0"/>
              </w:rPr>
              <w:t xml:space="preserve">18.3.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rPr/>
            </w:pPr>
            <w:r w:rsidDel="00000000" w:rsidR="00000000" w:rsidRPr="00000000">
              <w:rPr>
                <w:rtl w:val="0"/>
              </w:rPr>
              <w:t xml:space="preserve">Whether, at an early stage, the parties should be required to disclose the identity of their experts and the issues they intend to address by way of expert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rPr/>
            </w:pPr>
            <w:r w:rsidDel="00000000" w:rsidR="00000000" w:rsidRPr="00000000">
              <w:rPr>
                <w:rtl w:val="0"/>
              </w:rPr>
              <w:t xml:space="preserve">18.4.</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pPr>
            <w:r w:rsidDel="00000000" w:rsidR="00000000" w:rsidRPr="00000000">
              <w:rPr>
                <w:rtl w:val="0"/>
              </w:rPr>
              <w:t xml:space="preserve">Whether there should be a tribunal expert in addition to, or in lieu of, party-appointed experts: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rPr/>
            </w:pPr>
            <w:r w:rsidDel="00000000" w:rsidR="00000000" w:rsidRPr="00000000">
              <w:rPr>
                <w:rtl w:val="0"/>
              </w:rPr>
              <w:t xml:space="preserve">18.5.</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rPr/>
            </w:pPr>
            <w:r w:rsidDel="00000000" w:rsidR="00000000" w:rsidRPr="00000000">
              <w:rPr>
                <w:rtl w:val="0"/>
              </w:rPr>
              <w:t xml:space="preserve">Whether supporting documents that underpin expert evidence should be identified by the experts and provided to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22">
            <w:pPr>
              <w:pStyle w:val="Heading1"/>
              <w:widowControl w:val="0"/>
              <w:spacing w:after="0" w:before="0" w:line="240" w:lineRule="auto"/>
              <w:rPr>
                <w:b w:val="1"/>
                <w:bCs w:val="1"/>
                <w:sz w:val="22"/>
                <w:szCs w:val="22"/>
              </w:rPr>
            </w:pPr>
            <w:bookmarkStart w:colFirst="0" w:colLast="0" w:name="_j6sbz8nx0lng" w:id="20"/>
            <w:bookmarkEnd w:id="20"/>
            <w:r w:rsidDel="00000000" w:rsidR="00000000" w:rsidRPr="00000000">
              <w:rPr>
                <w:b w:val="1"/>
                <w:bCs w:val="1"/>
                <w:sz w:val="22"/>
                <w:szCs w:val="22"/>
                <w:rtl w:val="0"/>
              </w:rPr>
              <w:t xml:space="preserve">19. Notice of Requirement for Witness Attendance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40" w:lineRule="auto"/>
              <w:rPr/>
            </w:pPr>
            <w:r w:rsidDel="00000000" w:rsidR="00000000" w:rsidRPr="00000000">
              <w:rPr>
                <w:rtl w:val="0"/>
              </w:rPr>
              <w:t xml:space="preserve">19.1.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pPr>
            <w:r w:rsidDel="00000000" w:rsidR="00000000" w:rsidRPr="00000000">
              <w:rPr>
                <w:rtl w:val="0"/>
              </w:rPr>
              <w:t xml:space="preserve">Whether the parties are to give notice of which of the other party’s witnesses are required to attend the hearing for cross-examination.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pPr>
            <w:r w:rsidDel="00000000" w:rsidR="00000000" w:rsidRPr="00000000">
              <w:rPr>
                <w:rtl w:val="0"/>
              </w:rPr>
              <w:t xml:space="preserve">19.2.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pPr>
            <w:r w:rsidDel="00000000" w:rsidR="00000000" w:rsidRPr="00000000">
              <w:rPr>
                <w:rtl w:val="0"/>
              </w:rPr>
              <w:t xml:space="preserve">If a party does not indicate it wishes to cross-examine a particular witness, then whether:</w:t>
            </w:r>
          </w:p>
          <w:p w:rsidR="00000000" w:rsidDel="00000000" w:rsidP="00000000" w:rsidRDefault="00000000" w:rsidRPr="00000000" w14:paraId="0000012A">
            <w:pPr>
              <w:widowControl w:val="0"/>
              <w:numPr>
                <w:ilvl w:val="0"/>
                <w:numId w:val="6"/>
              </w:numPr>
              <w:spacing w:before="200" w:line="240" w:lineRule="auto"/>
              <w:ind w:left="720" w:hanging="360"/>
              <w:rPr>
                <w:u w:val="none"/>
              </w:rPr>
            </w:pPr>
            <w:r w:rsidDel="00000000" w:rsidR="00000000" w:rsidRPr="00000000">
              <w:rPr>
                <w:rtl w:val="0"/>
              </w:rPr>
              <w:t xml:space="preserve">the party producing the witness may not call the witness without leave of the Arbitrator; and</w:t>
            </w:r>
          </w:p>
          <w:p w:rsidR="00000000" w:rsidDel="00000000" w:rsidP="00000000" w:rsidRDefault="00000000" w:rsidRPr="00000000" w14:paraId="0000012B">
            <w:pPr>
              <w:widowControl w:val="0"/>
              <w:numPr>
                <w:ilvl w:val="0"/>
                <w:numId w:val="6"/>
              </w:numPr>
              <w:spacing w:before="200" w:line="240" w:lineRule="auto"/>
              <w:ind w:left="720" w:hanging="360"/>
              <w:rPr>
                <w:u w:val="none"/>
              </w:rPr>
            </w:pPr>
            <w:r w:rsidDel="00000000" w:rsidR="00000000" w:rsidRPr="00000000">
              <w:rPr>
                <w:rtl w:val="0"/>
              </w:rPr>
              <w:t xml:space="preserve">the Arbitrator may require the witness to be called at the hearing or may accept the signed statement of the witness as admissible evidence with relevance, materiality and weight to be determined by the Arbitrator after submissions from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pPr>
            <w:r w:rsidDel="00000000" w:rsidR="00000000" w:rsidRPr="00000000">
              <w:rPr>
                <w:rtl w:val="0"/>
              </w:rPr>
              <w:t xml:space="preserve">19.3.</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rPr/>
            </w:pPr>
            <w:r w:rsidDel="00000000" w:rsidR="00000000" w:rsidRPr="00000000">
              <w:rPr>
                <w:rtl w:val="0"/>
              </w:rPr>
              <w:t xml:space="preserve">If a witness is required by an opposing party to attend for cross-examination and fails to do so, then whether the Arbitrator may in his discretion accept or disregard their statement, or accept it but attach less weight to 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30">
            <w:pPr>
              <w:pStyle w:val="Heading1"/>
              <w:widowControl w:val="0"/>
              <w:spacing w:after="0" w:before="0" w:line="240" w:lineRule="auto"/>
              <w:rPr>
                <w:b w:val="1"/>
                <w:bCs w:val="1"/>
                <w:sz w:val="22"/>
                <w:szCs w:val="22"/>
              </w:rPr>
            </w:pPr>
            <w:bookmarkStart w:colFirst="0" w:colLast="0" w:name="_ed85ab41nmev" w:id="21"/>
            <w:bookmarkEnd w:id="21"/>
            <w:r w:rsidDel="00000000" w:rsidR="00000000" w:rsidRPr="00000000">
              <w:rPr>
                <w:b w:val="1"/>
                <w:bCs w:val="1"/>
                <w:sz w:val="22"/>
                <w:szCs w:val="22"/>
                <w:rtl w:val="0"/>
              </w:rPr>
              <w:t xml:space="preserve">20. Draft Procedural Timetable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spacing w:before="0" w:line="240" w:lineRule="auto"/>
              <w:ind w:left="0" w:firstLine="0"/>
              <w:rPr/>
            </w:pPr>
            <w:r w:rsidDel="00000000" w:rsidR="00000000" w:rsidRPr="00000000">
              <w:rPr>
                <w:rtl w:val="0"/>
              </w:rPr>
              <w:t xml:space="preserve">Claim and supporting evidence from claimant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pPr>
            <w:r w:rsidDel="00000000" w:rsidR="00000000" w:rsidRPr="00000000">
              <w:rPr>
                <w:rtl w:val="0"/>
              </w:rPr>
              <w:t xml:space="preserve">20.2.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widowControl w:val="0"/>
              <w:spacing w:before="0" w:line="240" w:lineRule="auto"/>
              <w:ind w:left="0" w:firstLine="0"/>
              <w:rPr/>
            </w:pPr>
            <w:r w:rsidDel="00000000" w:rsidR="00000000" w:rsidRPr="00000000">
              <w:rPr>
                <w:rtl w:val="0"/>
              </w:rPr>
              <w:t xml:space="preserve">Defence, any counterclaim and supporting evidence from respondent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rPr/>
            </w:pPr>
            <w:r w:rsidDel="00000000" w:rsidR="00000000" w:rsidRPr="00000000">
              <w:rPr>
                <w:rtl w:val="0"/>
              </w:rPr>
              <w:t xml:space="preserve">20.3.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before="0" w:line="240" w:lineRule="auto"/>
              <w:ind w:left="0" w:firstLine="0"/>
              <w:rPr/>
            </w:pPr>
            <w:r w:rsidDel="00000000" w:rsidR="00000000" w:rsidRPr="00000000">
              <w:rPr>
                <w:rtl w:val="0"/>
              </w:rPr>
              <w:t xml:space="preserve">Defence to counterclaim (if any) and supporting evidence from counterclaim respondent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pPr>
            <w:r w:rsidDel="00000000" w:rsidR="00000000" w:rsidRPr="00000000">
              <w:rPr>
                <w:rtl w:val="0"/>
              </w:rPr>
              <w:t xml:space="preserve">20.4.</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before="0" w:line="240" w:lineRule="auto"/>
              <w:ind w:left="0" w:firstLine="0"/>
              <w:rPr/>
            </w:pPr>
            <w:r w:rsidDel="00000000" w:rsidR="00000000" w:rsidRPr="00000000">
              <w:rPr>
                <w:rtl w:val="0"/>
              </w:rPr>
              <w:t xml:space="preserve">Reply evidence to defence from claimant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rPr/>
            </w:pPr>
            <w:r w:rsidDel="00000000" w:rsidR="00000000" w:rsidRPr="00000000">
              <w:rPr>
                <w:rtl w:val="0"/>
              </w:rPr>
              <w:t xml:space="preserve">20.5.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before="0" w:line="240" w:lineRule="auto"/>
              <w:ind w:left="0" w:firstLine="0"/>
              <w:rPr/>
            </w:pPr>
            <w:r w:rsidDel="00000000" w:rsidR="00000000" w:rsidRPr="00000000">
              <w:rPr>
                <w:rtl w:val="0"/>
              </w:rPr>
              <w:t xml:space="preserve">Reply evidence to counterclaim defence (if any) from counterclaimant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rPr/>
            </w:pPr>
            <w:r w:rsidDel="00000000" w:rsidR="00000000" w:rsidRPr="00000000">
              <w:rPr>
                <w:rtl w:val="0"/>
              </w:rPr>
              <w:t xml:space="preserve">20.6.</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before="0" w:line="240" w:lineRule="auto"/>
              <w:ind w:left="0" w:firstLine="0"/>
              <w:rPr/>
            </w:pPr>
            <w:r w:rsidDel="00000000" w:rsidR="00000000" w:rsidRPr="00000000">
              <w:rPr>
                <w:rtl w:val="0"/>
              </w:rPr>
              <w:t xml:space="preserve">Notices requiring witnesses to attend hearing for cross-examination to be exchanged: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rPr>
                <w:shd w:fill="ff9900" w:val="clear"/>
              </w:rPr>
            </w:pPr>
            <w:r w:rsidDel="00000000" w:rsidR="00000000" w:rsidRPr="00000000">
              <w:rPr>
                <w:rtl w:val="0"/>
              </w:rPr>
              <w:t xml:space="preserve">20.7</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before="0" w:line="240" w:lineRule="auto"/>
              <w:ind w:left="0" w:firstLine="0"/>
              <w:rPr/>
            </w:pPr>
            <w:r w:rsidDel="00000000" w:rsidR="00000000" w:rsidRPr="00000000">
              <w:rPr>
                <w:rtl w:val="0"/>
              </w:rPr>
              <w:t xml:space="preserve">Additional procedural meeting scheduled:</w:t>
            </w:r>
          </w:p>
          <w:p w:rsidR="00000000" w:rsidDel="00000000" w:rsidP="00000000" w:rsidRDefault="00000000" w:rsidRPr="00000000" w14:paraId="00000147">
            <w:pPr>
              <w:widowControl w:val="0"/>
              <w:spacing w:before="200" w:line="240" w:lineRule="auto"/>
              <w:ind w:left="0" w:firstLine="0"/>
              <w:rPr/>
            </w:pPr>
            <w:r w:rsidDel="00000000" w:rsidR="00000000" w:rsidRPr="00000000">
              <w:rPr>
                <w:rtl w:val="0"/>
              </w:rPr>
              <w:t xml:space="preserve">To be conducted remotely. Online video 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rPr/>
            </w:pPr>
            <w:r w:rsidDel="00000000" w:rsidR="00000000" w:rsidRPr="00000000">
              <w:rPr>
                <w:rtl w:val="0"/>
              </w:rPr>
              <w:t xml:space="preserve">Deadline</w:t>
            </w:r>
          </w:p>
          <w:p w:rsidR="00000000" w:rsidDel="00000000" w:rsidP="00000000" w:rsidRDefault="00000000" w:rsidRPr="00000000" w14:paraId="00000149">
            <w:pPr>
              <w:widowControl w:val="0"/>
              <w:spacing w:before="200" w:line="240" w:lineRule="auto"/>
              <w:rPr/>
            </w:pPr>
            <w:r w:rsidDel="00000000" w:rsidR="00000000" w:rsidRPr="00000000">
              <w:rPr>
                <w:rtl w:val="0"/>
              </w:rPr>
              <w:t xml:space="preserve">Platform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pPr>
            <w:r w:rsidDel="00000000" w:rsidR="00000000" w:rsidRPr="00000000">
              <w:rPr>
                <w:rtl w:val="0"/>
              </w:rPr>
              <w:t xml:space="preserve">20.8.</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before="0" w:line="240" w:lineRule="auto"/>
              <w:ind w:left="0" w:firstLine="0"/>
              <w:rPr/>
            </w:pPr>
            <w:r w:rsidDel="00000000" w:rsidR="00000000" w:rsidRPr="00000000">
              <w:rPr>
                <w:rtl w:val="0"/>
              </w:rPr>
              <w:t xml:space="preserve">Common bundle of documentary evidence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pPr>
            <w:r w:rsidDel="00000000" w:rsidR="00000000" w:rsidRPr="00000000">
              <w:rPr>
                <w:rtl w:val="0"/>
              </w:rPr>
              <w:t xml:space="preserve">20.9.</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before="0" w:line="240" w:lineRule="auto"/>
              <w:ind w:left="0" w:firstLine="0"/>
              <w:rPr/>
            </w:pPr>
            <w:r w:rsidDel="00000000" w:rsidR="00000000" w:rsidRPr="00000000">
              <w:rPr>
                <w:rtl w:val="0"/>
              </w:rPr>
              <w:t xml:space="preserve">Written opening submissions to be filed and served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20.10.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Either party may request a change in process at any time.</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left"/>
              <w:rPr/>
            </w:pPr>
            <w:r w:rsidDel="00000000" w:rsidR="00000000" w:rsidRPr="00000000">
              <w:rPr>
                <w:rtl w:val="0"/>
              </w:rPr>
              <w:t xml:space="preserve">After considering submissions from both parties, the Arbitrator may order a change to the process at the Arbitrator’s discretion.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54">
            <w:pPr>
              <w:pStyle w:val="Heading1"/>
              <w:widowControl w:val="0"/>
              <w:spacing w:after="0" w:before="0" w:line="240" w:lineRule="auto"/>
              <w:rPr>
                <w:b w:val="1"/>
                <w:bCs w:val="1"/>
                <w:sz w:val="22"/>
                <w:szCs w:val="22"/>
              </w:rPr>
            </w:pPr>
            <w:bookmarkStart w:colFirst="0" w:colLast="0" w:name="_txpgrujxlv3c" w:id="22"/>
            <w:bookmarkEnd w:id="22"/>
            <w:r w:rsidDel="00000000" w:rsidR="00000000" w:rsidRPr="00000000">
              <w:rPr>
                <w:b w:val="1"/>
                <w:bCs w:val="1"/>
                <w:sz w:val="22"/>
                <w:szCs w:val="22"/>
                <w:rtl w:val="0"/>
              </w:rPr>
              <w:t xml:space="preserve">21. Hearing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21.1.</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Form of hearing: Online / On-site / Formal in-person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(Refer above)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rPr/>
            </w:pPr>
            <w:r w:rsidDel="00000000" w:rsidR="00000000" w:rsidRPr="00000000">
              <w:rPr>
                <w:rtl w:val="0"/>
              </w:rPr>
              <w:t xml:space="preserve">21.2.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Place of hearing (if in-person):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rPr/>
            </w:pPr>
            <w:r w:rsidDel="00000000" w:rsidR="00000000" w:rsidRPr="00000000">
              <w:rPr>
                <w:rtl w:val="0"/>
              </w:rPr>
              <w:t xml:space="preserve">Location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rPr/>
            </w:pPr>
            <w:r w:rsidDel="00000000" w:rsidR="00000000" w:rsidRPr="00000000">
              <w:rPr>
                <w:rtl w:val="0"/>
              </w:rPr>
              <w:t xml:space="preserve">21.3.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rPr/>
            </w:pPr>
            <w:r w:rsidDel="00000000" w:rsidR="00000000" w:rsidRPr="00000000">
              <w:rPr>
                <w:rtl w:val="0"/>
              </w:rPr>
              <w:t xml:space="preserve">Viewing or inspections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Location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rPr/>
            </w:pPr>
            <w:r w:rsidDel="00000000" w:rsidR="00000000" w:rsidRPr="00000000">
              <w:rPr>
                <w:rtl w:val="0"/>
              </w:rPr>
              <w:t xml:space="preserve">21.4.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rPr/>
            </w:pPr>
            <w:r w:rsidDel="00000000" w:rsidR="00000000" w:rsidRPr="00000000">
              <w:rPr>
                <w:rtl w:val="0"/>
              </w:rPr>
              <w:t xml:space="preserve">Technology platform (if online hearing):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rPr/>
            </w:pPr>
            <w:r w:rsidDel="00000000" w:rsidR="00000000" w:rsidRPr="00000000">
              <w:rPr>
                <w:rtl w:val="0"/>
              </w:rPr>
              <w:t xml:space="preserve">Platform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rPr/>
            </w:pPr>
            <w:r w:rsidDel="00000000" w:rsidR="00000000" w:rsidRPr="00000000">
              <w:rPr>
                <w:rtl w:val="0"/>
              </w:rPr>
              <w:t xml:space="preserve">21.5.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rPr/>
            </w:pPr>
            <w:r w:rsidDel="00000000" w:rsidR="00000000" w:rsidRPr="00000000">
              <w:rPr>
                <w:rtl w:val="0"/>
              </w:rPr>
              <w:t xml:space="preserve">Estimated duration of hearing: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pPr>
            <w:r w:rsidDel="00000000" w:rsidR="00000000" w:rsidRPr="00000000">
              <w:rPr>
                <w:rtl w:val="0"/>
              </w:rPr>
              <w:t xml:space="preserve">21.6.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of hearing: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pPr>
            <w:r w:rsidDel="00000000" w:rsidR="00000000" w:rsidRPr="00000000">
              <w:rPr>
                <w:rtl w:val="0"/>
              </w:rPr>
              <w:t xml:space="preserve">21.7.</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Daily hearing opening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pPr>
            <w:r w:rsidDel="00000000" w:rsidR="00000000" w:rsidRPr="00000000">
              <w:rPr>
                <w:rtl w:val="0"/>
              </w:rPr>
              <w:t xml:space="preserve">21.8.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Daily hearing closing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6F">
            <w:pPr>
              <w:pStyle w:val="Heading1"/>
              <w:widowControl w:val="0"/>
              <w:spacing w:after="0" w:before="0" w:line="240" w:lineRule="auto"/>
              <w:rPr>
                <w:b w:val="1"/>
                <w:bCs w:val="1"/>
                <w:sz w:val="22"/>
                <w:szCs w:val="22"/>
              </w:rPr>
            </w:pPr>
            <w:bookmarkStart w:colFirst="0" w:colLast="0" w:name="_gas20yvf9y0v" w:id="23"/>
            <w:bookmarkEnd w:id="23"/>
            <w:r w:rsidDel="00000000" w:rsidR="00000000" w:rsidRPr="00000000">
              <w:rPr>
                <w:b w:val="1"/>
                <w:bCs w:val="1"/>
                <w:sz w:val="22"/>
                <w:szCs w:val="22"/>
                <w:rtl w:val="0"/>
              </w:rPr>
              <w:t xml:space="preserve">22. Oral Submissions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Opening oral submissions: </w:t>
            </w:r>
          </w:p>
          <w:p w:rsidR="00000000" w:rsidDel="00000000" w:rsidP="00000000" w:rsidRDefault="00000000" w:rsidRPr="00000000" w14:paraId="0000017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200" w:line="240" w:lineRule="auto"/>
              <w:ind w:left="720" w:right="0" w:hanging="360"/>
              <w:jc w:val="left"/>
              <w:rPr>
                <w:u w:val="none"/>
              </w:rPr>
            </w:pPr>
            <w:r w:rsidDel="00000000" w:rsidR="00000000" w:rsidRPr="00000000">
              <w:rPr>
                <w:rtl w:val="0"/>
              </w:rPr>
              <w:t xml:space="preserve">Order of addresses:</w:t>
            </w:r>
          </w:p>
          <w:p w:rsidR="00000000" w:rsidDel="00000000" w:rsidP="00000000" w:rsidRDefault="00000000" w:rsidRPr="00000000" w14:paraId="0000017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200" w:line="240" w:lineRule="auto"/>
              <w:ind w:left="720" w:right="0" w:hanging="360"/>
              <w:jc w:val="left"/>
              <w:rPr>
                <w:u w:val="none"/>
              </w:rPr>
            </w:pPr>
            <w:r w:rsidDel="00000000" w:rsidR="00000000" w:rsidRPr="00000000">
              <w:rPr>
                <w:rtl w:val="0"/>
              </w:rPr>
              <w:t xml:space="preserve">Time estimates / limits: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before="0" w:line="240" w:lineRule="auto"/>
              <w:ind w:left="0" w:firstLine="0"/>
              <w:rPr/>
            </w:pPr>
            <w:r w:rsidDel="00000000" w:rsidR="00000000" w:rsidRPr="00000000">
              <w:rPr>
                <w:rtl w:val="0"/>
              </w:rPr>
              <w:t xml:space="preserve">Closing oral submissions: </w:t>
            </w:r>
          </w:p>
          <w:p w:rsidR="00000000" w:rsidDel="00000000" w:rsidP="00000000" w:rsidRDefault="00000000" w:rsidRPr="00000000" w14:paraId="00000179">
            <w:pPr>
              <w:widowControl w:val="0"/>
              <w:numPr>
                <w:ilvl w:val="0"/>
                <w:numId w:val="9"/>
              </w:numPr>
              <w:spacing w:before="200" w:line="240" w:lineRule="auto"/>
              <w:ind w:left="720" w:hanging="360"/>
              <w:rPr>
                <w:u w:val="none"/>
              </w:rPr>
            </w:pPr>
            <w:r w:rsidDel="00000000" w:rsidR="00000000" w:rsidRPr="00000000">
              <w:rPr>
                <w:rtl w:val="0"/>
              </w:rPr>
              <w:t xml:space="preserve">Order of addresses:</w:t>
            </w:r>
          </w:p>
          <w:p w:rsidR="00000000" w:rsidDel="00000000" w:rsidP="00000000" w:rsidRDefault="00000000" w:rsidRPr="00000000" w14:paraId="0000017A">
            <w:pPr>
              <w:widowControl w:val="0"/>
              <w:numPr>
                <w:ilvl w:val="0"/>
                <w:numId w:val="9"/>
              </w:numPr>
              <w:spacing w:before="200" w:line="240" w:lineRule="auto"/>
              <w:ind w:left="720" w:hanging="360"/>
              <w:rPr>
                <w:u w:val="none"/>
              </w:rPr>
            </w:pPr>
            <w:r w:rsidDel="00000000" w:rsidR="00000000" w:rsidRPr="00000000">
              <w:rPr>
                <w:rtl w:val="0"/>
              </w:rPr>
              <w:t xml:space="preserve">Time estimates / limits: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7C">
            <w:pPr>
              <w:pStyle w:val="Heading1"/>
              <w:widowControl w:val="0"/>
              <w:spacing w:after="0" w:before="0" w:line="240" w:lineRule="auto"/>
              <w:rPr>
                <w:b w:val="1"/>
                <w:bCs w:val="1"/>
                <w:sz w:val="22"/>
                <w:szCs w:val="22"/>
              </w:rPr>
            </w:pPr>
            <w:bookmarkStart w:colFirst="0" w:colLast="0" w:name="_ejeb4y6tfzu6" w:id="24"/>
            <w:bookmarkEnd w:id="24"/>
            <w:r w:rsidDel="00000000" w:rsidR="00000000" w:rsidRPr="00000000">
              <w:rPr>
                <w:b w:val="1"/>
                <w:bCs w:val="1"/>
                <w:sz w:val="22"/>
                <w:szCs w:val="22"/>
                <w:rtl w:val="0"/>
              </w:rPr>
              <w:t xml:space="preserve">23. Evidence at the Hearing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23.1.</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b w:val="1"/>
                <w:bCs w:val="1"/>
              </w:rPr>
            </w:pPr>
            <w:r w:rsidDel="00000000" w:rsidR="00000000" w:rsidRPr="00000000">
              <w:rPr>
                <w:rtl w:val="0"/>
              </w:rPr>
              <w:t xml:space="preserve">Applicable rules of evidence: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23.2.</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spacing w:line="240" w:lineRule="auto"/>
              <w:rPr/>
            </w:pPr>
            <w:r w:rsidDel="00000000" w:rsidR="00000000" w:rsidRPr="00000000">
              <w:rPr>
                <w:rtl w:val="0"/>
              </w:rPr>
              <w:t xml:space="preserve">Time estimates / limits: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23.3.</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rPr/>
            </w:pPr>
            <w:r w:rsidDel="00000000" w:rsidR="00000000" w:rsidRPr="00000000">
              <w:rPr>
                <w:rtl w:val="0"/>
              </w:rPr>
              <w:t xml:space="preserve">Number of witnesses to be called by the claimant: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23.4.</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rPr/>
            </w:pPr>
            <w:r w:rsidDel="00000000" w:rsidR="00000000" w:rsidRPr="00000000">
              <w:rPr>
                <w:rtl w:val="0"/>
              </w:rPr>
              <w:t xml:space="preserve">Names of the claimant’s witnesses: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23.5</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pPr>
            <w:r w:rsidDel="00000000" w:rsidR="00000000" w:rsidRPr="00000000">
              <w:rPr>
                <w:rtl w:val="0"/>
              </w:rPr>
              <w:t xml:space="preserve">Number of witnesses to be called by the respondent: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pPr>
            <w:r w:rsidDel="00000000" w:rsidR="00000000" w:rsidRPr="00000000">
              <w:rPr>
                <w:rtl w:val="0"/>
              </w:rPr>
              <w:t xml:space="preserve">23.6</w:t>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rPr/>
            </w:pPr>
            <w:r w:rsidDel="00000000" w:rsidR="00000000" w:rsidRPr="00000000">
              <w:rPr>
                <w:rtl w:val="0"/>
              </w:rPr>
              <w:t xml:space="preserve">Names of the respondent’s witnesses: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rPr/>
            </w:pPr>
            <w:r w:rsidDel="00000000" w:rsidR="00000000" w:rsidRPr="00000000">
              <w:rPr>
                <w:rtl w:val="0"/>
              </w:rPr>
              <w:t xml:space="preserve">23.7</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rPr/>
            </w:pPr>
            <w:r w:rsidDel="00000000" w:rsidR="00000000" w:rsidRPr="00000000">
              <w:rPr>
                <w:rtl w:val="0"/>
              </w:rPr>
              <w:t xml:space="preserve">Expert evidence intended to be adduced: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rPr/>
            </w:pPr>
            <w:r w:rsidDel="00000000" w:rsidR="00000000" w:rsidRPr="00000000">
              <w:rPr>
                <w:rtl w:val="0"/>
              </w:rPr>
              <w:t xml:space="preserve">23.8</w:t>
            </w:r>
          </w:p>
        </w:tc>
        <w:tc>
          <w:tcPr>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rPr/>
            </w:pPr>
            <w:r w:rsidDel="00000000" w:rsidR="00000000" w:rsidRPr="00000000">
              <w:rPr>
                <w:rtl w:val="0"/>
              </w:rPr>
              <w:t xml:space="preserve">Whether witness evidence is to be taken on oath/affirmation: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40" w:lineRule="auto"/>
              <w:rPr/>
            </w:pPr>
            <w:r w:rsidDel="00000000" w:rsidR="00000000" w:rsidRPr="00000000">
              <w:rPr>
                <w:rtl w:val="0"/>
              </w:rPr>
              <w:t xml:space="preserve">23.9</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rPr/>
            </w:pPr>
            <w:r w:rsidDel="00000000" w:rsidR="00000000" w:rsidRPr="00000000">
              <w:rPr>
                <w:rtl w:val="0"/>
              </w:rPr>
              <w:t xml:space="preserve">Whether it is necessary to introduce documents via witness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rPr/>
            </w:pPr>
            <w:r w:rsidDel="00000000" w:rsidR="00000000" w:rsidRPr="00000000">
              <w:rPr>
                <w:rtl w:val="0"/>
              </w:rPr>
              <w:t xml:space="preserve">23.10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spacing w:line="240" w:lineRule="auto"/>
              <w:rPr/>
            </w:pPr>
            <w:r w:rsidDel="00000000" w:rsidR="00000000" w:rsidRPr="00000000">
              <w:rPr>
                <w:rtl w:val="0"/>
              </w:rPr>
              <w:t xml:space="preserve">Whether fact witnesses are permitted to be present in the arbitral forum before/during/after opening submissions and/or testimony of other witnesses: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rPr/>
            </w:pPr>
            <w:r w:rsidDel="00000000" w:rsidR="00000000" w:rsidRPr="00000000">
              <w:rPr>
                <w:rtl w:val="0"/>
              </w:rPr>
              <w:t xml:space="preserve">23.11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rPr/>
            </w:pPr>
            <w:r w:rsidDel="00000000" w:rsidR="00000000" w:rsidRPr="00000000">
              <w:rPr>
                <w:rtl w:val="0"/>
              </w:rPr>
              <w:t xml:space="preserve">If the hearing is otherwise in-person, whether witnesses may give evidence remotely:</w:t>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rPr/>
            </w:pPr>
            <w:r w:rsidDel="00000000" w:rsidR="00000000" w:rsidRPr="00000000">
              <w:rPr>
                <w:rtl w:val="0"/>
              </w:rPr>
              <w:t xml:space="preserve">23.12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line="240" w:lineRule="auto"/>
              <w:rPr/>
            </w:pPr>
            <w:r w:rsidDel="00000000" w:rsidR="00000000" w:rsidRPr="00000000">
              <w:rPr>
                <w:rtl w:val="0"/>
              </w:rPr>
              <w:t xml:space="preserve">Interpreter or communications assistant required for any witness:</w:t>
            </w:r>
          </w:p>
          <w:p w:rsidR="00000000" w:rsidDel="00000000" w:rsidP="00000000" w:rsidRDefault="00000000" w:rsidRPr="00000000" w14:paraId="000001A2">
            <w:pPr>
              <w:widowControl w:val="0"/>
              <w:numPr>
                <w:ilvl w:val="0"/>
                <w:numId w:val="10"/>
              </w:numPr>
              <w:spacing w:before="200" w:line="240" w:lineRule="auto"/>
              <w:ind w:left="720" w:hanging="360"/>
              <w:rPr>
                <w:u w:val="none"/>
              </w:rPr>
            </w:pPr>
            <w:r w:rsidDel="00000000" w:rsidR="00000000" w:rsidRPr="00000000">
              <w:rPr>
                <w:rtl w:val="0"/>
              </w:rPr>
              <w:t xml:space="preserve">Identification of interpreter/assistant, statement as to neutrality and provision of credentials in advance:</w:t>
            </w:r>
          </w:p>
          <w:p w:rsidR="00000000" w:rsidDel="00000000" w:rsidP="00000000" w:rsidRDefault="00000000" w:rsidRPr="00000000" w14:paraId="000001A3">
            <w:pPr>
              <w:widowControl w:val="0"/>
              <w:numPr>
                <w:ilvl w:val="0"/>
                <w:numId w:val="10"/>
              </w:numPr>
              <w:spacing w:before="200" w:line="240" w:lineRule="auto"/>
              <w:ind w:left="720" w:hanging="360"/>
              <w:rPr>
                <w:u w:val="none"/>
              </w:rPr>
            </w:pPr>
            <w:r w:rsidDel="00000000" w:rsidR="00000000" w:rsidRPr="00000000">
              <w:rPr>
                <w:rtl w:val="0"/>
              </w:rPr>
              <w:t xml:space="preserve">Extent to which translation/assistance is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40" w:lineRule="auto"/>
              <w:rPr/>
            </w:pPr>
            <w:r w:rsidDel="00000000" w:rsidR="00000000" w:rsidRPr="00000000">
              <w:rPr>
                <w:rtl w:val="0"/>
              </w:rPr>
              <w:t xml:space="preserve">23.13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widowControl w:val="0"/>
              <w:spacing w:line="240" w:lineRule="auto"/>
              <w:rPr/>
            </w:pPr>
            <w:r w:rsidDel="00000000" w:rsidR="00000000" w:rsidRPr="00000000">
              <w:rPr>
                <w:rtl w:val="0"/>
              </w:rPr>
              <w:t xml:space="preserve">Whether the order of witnesses to be called is to be:</w:t>
            </w:r>
          </w:p>
          <w:p w:rsidR="00000000" w:rsidDel="00000000" w:rsidP="00000000" w:rsidRDefault="00000000" w:rsidRPr="00000000" w14:paraId="000001A7">
            <w:pPr>
              <w:widowControl w:val="0"/>
              <w:numPr>
                <w:ilvl w:val="0"/>
                <w:numId w:val="4"/>
              </w:numPr>
              <w:spacing w:before="200" w:line="240" w:lineRule="auto"/>
              <w:ind w:left="720" w:hanging="360"/>
              <w:rPr>
                <w:u w:val="none"/>
              </w:rPr>
            </w:pPr>
            <w:r w:rsidDel="00000000" w:rsidR="00000000" w:rsidRPr="00000000">
              <w:rPr>
                <w:rtl w:val="0"/>
              </w:rPr>
              <w:t xml:space="preserve">Claimant’s factual witnesses;</w:t>
            </w:r>
          </w:p>
          <w:p w:rsidR="00000000" w:rsidDel="00000000" w:rsidP="00000000" w:rsidRDefault="00000000" w:rsidRPr="00000000" w14:paraId="000001A8">
            <w:pPr>
              <w:widowControl w:val="0"/>
              <w:numPr>
                <w:ilvl w:val="0"/>
                <w:numId w:val="4"/>
              </w:numPr>
              <w:spacing w:after="0" w:before="200" w:line="240" w:lineRule="auto"/>
              <w:ind w:left="720" w:hanging="360"/>
              <w:rPr>
                <w:u w:val="none"/>
              </w:rPr>
            </w:pPr>
            <w:r w:rsidDel="00000000" w:rsidR="00000000" w:rsidRPr="00000000">
              <w:rPr>
                <w:rtl w:val="0"/>
              </w:rPr>
              <w:t xml:space="preserve">Respondent’s factual witnesses;</w:t>
            </w:r>
          </w:p>
          <w:p w:rsidR="00000000" w:rsidDel="00000000" w:rsidP="00000000" w:rsidRDefault="00000000" w:rsidRPr="00000000" w14:paraId="000001A9">
            <w:pPr>
              <w:widowControl w:val="0"/>
              <w:numPr>
                <w:ilvl w:val="0"/>
                <w:numId w:val="4"/>
              </w:numPr>
              <w:spacing w:after="0" w:before="200" w:line="240" w:lineRule="auto"/>
              <w:ind w:left="720" w:hanging="360"/>
              <w:rPr>
                <w:u w:val="none"/>
              </w:rPr>
            </w:pPr>
            <w:r w:rsidDel="00000000" w:rsidR="00000000" w:rsidRPr="00000000">
              <w:rPr>
                <w:rtl w:val="0"/>
              </w:rPr>
              <w:t xml:space="preserve">Claimant’s expert witnesses;</w:t>
            </w:r>
          </w:p>
          <w:p w:rsidR="00000000" w:rsidDel="00000000" w:rsidP="00000000" w:rsidRDefault="00000000" w:rsidRPr="00000000" w14:paraId="000001AA">
            <w:pPr>
              <w:widowControl w:val="0"/>
              <w:numPr>
                <w:ilvl w:val="0"/>
                <w:numId w:val="4"/>
              </w:numPr>
              <w:spacing w:after="0" w:before="200" w:line="240" w:lineRule="auto"/>
              <w:ind w:left="720" w:hanging="360"/>
              <w:rPr>
                <w:u w:val="none"/>
              </w:rPr>
            </w:pPr>
            <w:r w:rsidDel="00000000" w:rsidR="00000000" w:rsidRPr="00000000">
              <w:rPr>
                <w:rtl w:val="0"/>
              </w:rPr>
              <w:t xml:space="preserve">Respondent’s expert witnesses;</w:t>
            </w:r>
          </w:p>
          <w:p w:rsidR="00000000" w:rsidDel="00000000" w:rsidP="00000000" w:rsidRDefault="00000000" w:rsidRPr="00000000" w14:paraId="000001AB">
            <w:pPr>
              <w:widowControl w:val="0"/>
              <w:numPr>
                <w:ilvl w:val="0"/>
                <w:numId w:val="4"/>
              </w:numPr>
              <w:spacing w:before="200" w:line="240" w:lineRule="auto"/>
              <w:ind w:left="720" w:hanging="360"/>
              <w:rPr>
                <w:u w:val="none"/>
              </w:rPr>
            </w:pPr>
            <w:r w:rsidDel="00000000" w:rsidR="00000000" w:rsidRPr="00000000">
              <w:rPr>
                <w:rtl w:val="0"/>
              </w:rPr>
              <w:t xml:space="preserve">Tribunal expert witnesses.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line="240" w:lineRule="auto"/>
              <w:rPr/>
            </w:pPr>
            <w:r w:rsidDel="00000000" w:rsidR="00000000" w:rsidRPr="00000000">
              <w:rPr>
                <w:rtl w:val="0"/>
              </w:rPr>
              <w:t xml:space="preserve">23.14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widowControl w:val="0"/>
              <w:spacing w:line="240" w:lineRule="auto"/>
              <w:rPr/>
            </w:pPr>
            <w:r w:rsidDel="00000000" w:rsidR="00000000" w:rsidRPr="00000000">
              <w:rPr>
                <w:rtl w:val="0"/>
              </w:rPr>
              <w:t xml:space="preserve">Evidence to be recorded:</w:t>
            </w:r>
          </w:p>
          <w:p w:rsidR="00000000" w:rsidDel="00000000" w:rsidP="00000000" w:rsidRDefault="00000000" w:rsidRPr="00000000" w14:paraId="000001AF">
            <w:pPr>
              <w:widowControl w:val="0"/>
              <w:numPr>
                <w:ilvl w:val="0"/>
                <w:numId w:val="8"/>
              </w:numPr>
              <w:spacing w:before="200" w:line="240" w:lineRule="auto"/>
              <w:ind w:left="720" w:hanging="360"/>
              <w:rPr>
                <w:u w:val="none"/>
              </w:rPr>
            </w:pPr>
            <w:r w:rsidDel="00000000" w:rsidR="00000000" w:rsidRPr="00000000">
              <w:rPr>
                <w:rtl w:val="0"/>
              </w:rPr>
              <w:t xml:space="preserve">notes only - Yes/No</w:t>
            </w:r>
          </w:p>
          <w:p w:rsidR="00000000" w:rsidDel="00000000" w:rsidP="00000000" w:rsidRDefault="00000000" w:rsidRPr="00000000" w14:paraId="000001B0">
            <w:pPr>
              <w:widowControl w:val="0"/>
              <w:numPr>
                <w:ilvl w:val="0"/>
                <w:numId w:val="8"/>
              </w:numPr>
              <w:spacing w:after="0" w:before="200" w:line="240" w:lineRule="auto"/>
              <w:ind w:left="720" w:hanging="360"/>
              <w:rPr>
                <w:u w:val="none"/>
              </w:rPr>
            </w:pPr>
            <w:r w:rsidDel="00000000" w:rsidR="00000000" w:rsidRPr="00000000">
              <w:rPr>
                <w:rtl w:val="0"/>
              </w:rPr>
              <w:t xml:space="preserve">audio only - Yes/No</w:t>
            </w:r>
          </w:p>
          <w:p w:rsidR="00000000" w:rsidDel="00000000" w:rsidP="00000000" w:rsidRDefault="00000000" w:rsidRPr="00000000" w14:paraId="000001B1">
            <w:pPr>
              <w:widowControl w:val="0"/>
              <w:numPr>
                <w:ilvl w:val="0"/>
                <w:numId w:val="8"/>
              </w:numPr>
              <w:spacing w:before="200" w:line="240" w:lineRule="auto"/>
              <w:ind w:left="720" w:hanging="360"/>
              <w:rPr>
                <w:u w:val="none"/>
              </w:rPr>
            </w:pPr>
            <w:r w:rsidDel="00000000" w:rsidR="00000000" w:rsidRPr="00000000">
              <w:rPr>
                <w:rtl w:val="0"/>
              </w:rPr>
              <w:t xml:space="preserve">audio/visual - Yes/No</w:t>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spacing w:line="240" w:lineRule="auto"/>
              <w:rPr/>
            </w:pPr>
            <w:r w:rsidDel="00000000" w:rsidR="00000000" w:rsidRPr="00000000">
              <w:rPr>
                <w:rtl w:val="0"/>
              </w:rPr>
              <w:t xml:space="preserve">23.15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rPr/>
            </w:pPr>
            <w:r w:rsidDel="00000000" w:rsidR="00000000" w:rsidRPr="00000000">
              <w:rPr>
                <w:rtl w:val="0"/>
              </w:rPr>
              <w:t xml:space="preserve">Audio and visual recordings of evidence are for the Arbitrator’s use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rPr/>
            </w:pPr>
            <w:r w:rsidDel="00000000" w:rsidR="00000000" w:rsidRPr="00000000">
              <w:rPr>
                <w:rtl w:val="0"/>
              </w:rPr>
              <w:t xml:space="preserve">23.16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rPr/>
            </w:pPr>
            <w:r w:rsidDel="00000000" w:rsidR="00000000" w:rsidRPr="00000000">
              <w:rPr>
                <w:rtl w:val="0"/>
              </w:rPr>
              <w:t xml:space="preserve">Transcription of recorded audio evidence by computer program is authorised but subject to any objections as to accuracy of transcriptions produced: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rPr/>
            </w:pPr>
            <w:r w:rsidDel="00000000" w:rsidR="00000000" w:rsidRPr="00000000">
              <w:rPr>
                <w:rtl w:val="0"/>
              </w:rPr>
              <w:t xml:space="preserve">23.16.1.</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rPr/>
            </w:pPr>
            <w:r w:rsidDel="00000000" w:rsidR="00000000" w:rsidRPr="00000000">
              <w:rPr>
                <w:rtl w:val="0"/>
              </w:rPr>
              <w:t xml:space="preserve">Transcription program to be used: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240" w:lineRule="auto"/>
              <w:rPr/>
            </w:pPr>
            <w:r w:rsidDel="00000000" w:rsidR="00000000" w:rsidRPr="00000000">
              <w:rPr>
                <w:rtl w:val="0"/>
              </w:rPr>
              <w:t xml:space="preserve">Transcription program</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BC">
            <w:pPr>
              <w:pStyle w:val="Heading1"/>
              <w:widowControl w:val="0"/>
              <w:spacing w:after="0" w:before="0" w:line="240" w:lineRule="auto"/>
              <w:rPr>
                <w:b w:val="1"/>
                <w:bCs w:val="1"/>
                <w:sz w:val="22"/>
                <w:szCs w:val="22"/>
              </w:rPr>
            </w:pPr>
            <w:bookmarkStart w:colFirst="0" w:colLast="0" w:name="_gvqmya8vdos8" w:id="25"/>
            <w:bookmarkEnd w:id="25"/>
            <w:r w:rsidDel="00000000" w:rsidR="00000000" w:rsidRPr="00000000">
              <w:rPr>
                <w:b w:val="1"/>
                <w:bCs w:val="1"/>
                <w:sz w:val="22"/>
                <w:szCs w:val="22"/>
                <w:rtl w:val="0"/>
              </w:rPr>
              <w:t xml:space="preserve">24. Additional Written Submissions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24.1.</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Additional written submissions following completion of evidence concerning the substantive issues in dispute: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24.2.</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Written submissions as to costs </w:t>
            </w:r>
            <w:r w:rsidDel="00000000" w:rsidR="00000000" w:rsidRPr="00000000">
              <w:rPr>
                <w:u w:val="single"/>
                <w:rtl w:val="0"/>
              </w:rPr>
              <w:t xml:space="preserve">after</w:t>
            </w:r>
            <w:r w:rsidDel="00000000" w:rsidR="00000000" w:rsidRPr="00000000">
              <w:rPr>
                <w:rtl w:val="0"/>
              </w:rPr>
              <w:t xml:space="preserve"> partial final award on the substantive issues in dispute: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spacing w:line="240" w:lineRule="auto"/>
              <w:rPr/>
            </w:pPr>
            <w:r w:rsidDel="00000000" w:rsidR="00000000" w:rsidRPr="00000000">
              <w:rPr>
                <w:rtl w:val="0"/>
              </w:rPr>
              <w:t xml:space="preserve">Deadline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C5">
            <w:pPr>
              <w:pStyle w:val="Heading1"/>
              <w:widowControl w:val="0"/>
              <w:spacing w:after="0" w:before="0" w:line="240" w:lineRule="auto"/>
              <w:rPr>
                <w:b w:val="1"/>
                <w:bCs w:val="1"/>
                <w:sz w:val="22"/>
                <w:szCs w:val="22"/>
              </w:rPr>
            </w:pPr>
            <w:bookmarkStart w:colFirst="0" w:colLast="0" w:name="_wrnji5g1pnm4" w:id="26"/>
            <w:bookmarkEnd w:id="26"/>
            <w:r w:rsidDel="00000000" w:rsidR="00000000" w:rsidRPr="00000000">
              <w:rPr>
                <w:b w:val="1"/>
                <w:bCs w:val="1"/>
                <w:sz w:val="22"/>
                <w:szCs w:val="22"/>
                <w:rtl w:val="0"/>
              </w:rPr>
              <w:t xml:space="preserve">25. The Award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25.1.</w:t>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Whether reasons are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25.2.</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Whether the Arbitrator has the power to award interest: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Whether costs are to be at the Arbitrator’s discretion: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25.4.</w:t>
            </w:r>
          </w:p>
        </w:tc>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Whether the Arbitrator may award any remedy or relief that could have been awarded by a specific Court (such as the High Court of New Zealand):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25.5.</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rPr/>
            </w:pPr>
            <w:r w:rsidDel="00000000" w:rsidR="00000000" w:rsidRPr="00000000">
              <w:rPr>
                <w:rtl w:val="0"/>
              </w:rPr>
              <w:t xml:space="preserve">Payment of Arbitrator’s fees prior to uplifting award is required.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240" w:lineRule="auto"/>
              <w:rPr/>
            </w:pPr>
            <w:r w:rsidDel="00000000" w:rsidR="00000000" w:rsidRPr="00000000">
              <w:rPr>
                <w:rtl w:val="0"/>
              </w:rPr>
              <w:t xml:space="preserve">Yes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25.6.</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widowControl w:val="0"/>
              <w:spacing w:line="240" w:lineRule="auto"/>
              <w:rPr/>
            </w:pPr>
            <w:r w:rsidDel="00000000" w:rsidR="00000000" w:rsidRPr="00000000">
              <w:rPr>
                <w:rtl w:val="0"/>
              </w:rPr>
              <w:t xml:space="preserve">The award is to be distributed by email.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240" w:lineRule="auto"/>
              <w:rPr/>
            </w:pPr>
            <w:r w:rsidDel="00000000" w:rsidR="00000000" w:rsidRPr="00000000">
              <w:rPr>
                <w:rtl w:val="0"/>
              </w:rPr>
              <w:t xml:space="preserve">Yes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25.7.</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award is to be final and binding.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25.8.</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widowControl w:val="0"/>
              <w:spacing w:line="240" w:lineRule="auto"/>
              <w:rPr/>
            </w:pPr>
            <w:r w:rsidDel="00000000" w:rsidR="00000000" w:rsidRPr="00000000">
              <w:rPr>
                <w:rtl w:val="0"/>
              </w:rPr>
              <w:t xml:space="preserve">Whether there is agreement as to rights of appeal: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25.9.</w:t>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Partial final award as to liability to be completed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Partial final award as to quantum (if required) to be completed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240" w:lineRule="auto"/>
              <w:rPr/>
            </w:pPr>
            <w:r w:rsidDel="00000000" w:rsidR="00000000" w:rsidRPr="00000000">
              <w:rPr>
                <w:rtl w:val="0"/>
              </w:rPr>
              <w:t xml:space="preserve">Deadline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25.11.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Partial final award as to costs to be completed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240" w:lineRule="auto"/>
              <w:rPr/>
            </w:pPr>
            <w:r w:rsidDel="00000000" w:rsidR="00000000" w:rsidRPr="00000000">
              <w:rPr>
                <w:rtl w:val="0"/>
              </w:rPr>
              <w:t xml:space="preserve">Deadline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E9">
            <w:pPr>
              <w:pStyle w:val="Heading1"/>
              <w:widowControl w:val="0"/>
              <w:spacing w:after="0" w:before="0" w:line="240" w:lineRule="auto"/>
              <w:rPr>
                <w:b w:val="1"/>
                <w:bCs w:val="1"/>
                <w:sz w:val="22"/>
                <w:szCs w:val="22"/>
              </w:rPr>
            </w:pPr>
            <w:bookmarkStart w:colFirst="0" w:colLast="0" w:name="_tc2e3xwryoqk" w:id="27"/>
            <w:bookmarkEnd w:id="27"/>
            <w:r w:rsidDel="00000000" w:rsidR="00000000" w:rsidRPr="00000000">
              <w:rPr>
                <w:b w:val="1"/>
                <w:bCs w:val="1"/>
                <w:sz w:val="22"/>
                <w:szCs w:val="22"/>
                <w:rtl w:val="0"/>
              </w:rPr>
              <w:t xml:space="preserve">26. Additional Procedural Meetings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26.1.</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 additional procedural meeting is scheduled as per the procedural timetable.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26.2.</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Either party may request an additional procedural meeting at any time.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left"/>
              <w:rPr/>
            </w:pPr>
            <w:r w:rsidDel="00000000" w:rsidR="00000000" w:rsidRPr="00000000">
              <w:rPr>
                <w:rtl w:val="0"/>
              </w:rPr>
              <w:t xml:space="preserve">The Arbitrator may convene an additional procedural meeting at the Arbitrator’s discretion.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Yes/No</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F3">
            <w:pPr>
              <w:pStyle w:val="Heading1"/>
              <w:widowControl w:val="0"/>
              <w:spacing w:after="0" w:before="0" w:line="240" w:lineRule="auto"/>
              <w:rPr>
                <w:b w:val="1"/>
                <w:bCs w:val="1"/>
                <w:sz w:val="22"/>
                <w:szCs w:val="22"/>
              </w:rPr>
            </w:pPr>
            <w:bookmarkStart w:colFirst="0" w:colLast="0" w:name="_mmu2ko1jch6l" w:id="28"/>
            <w:bookmarkEnd w:id="28"/>
            <w:r w:rsidDel="00000000" w:rsidR="00000000" w:rsidRPr="00000000">
              <w:rPr>
                <w:b w:val="1"/>
                <w:bCs w:val="1"/>
                <w:sz w:val="22"/>
                <w:szCs w:val="22"/>
                <w:rtl w:val="0"/>
              </w:rPr>
              <w:t xml:space="preserve">27. Other Matters Advanced by the Parties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27.1.</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ff"/>
              </w:rPr>
            </w:pPr>
            <w:r w:rsidDel="00000000" w:rsidR="00000000" w:rsidRPr="00000000">
              <w:rPr>
                <w:color w:val="0000ff"/>
                <w:rtl w:val="0"/>
              </w:rPr>
              <w:t xml:space="preserve">Claimant: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27.2.</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8761d"/>
              </w:rPr>
            </w:pPr>
            <w:r w:rsidDel="00000000" w:rsidR="00000000" w:rsidRPr="00000000">
              <w:rPr>
                <w:color w:val="38761d"/>
                <w:rtl w:val="0"/>
              </w:rPr>
              <w:t xml:space="preserve">Respondent: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1FC">
      <w:pPr>
        <w:spacing w:line="240" w:lineRule="auto"/>
        <w:rPr/>
      </w:pPr>
      <w:r w:rsidDel="00000000" w:rsidR="00000000" w:rsidRPr="00000000">
        <w:rPr>
          <w:rtl w:val="0"/>
        </w:rPr>
      </w:r>
    </w:p>
    <w:sectPr>
      <w:footerReference r:id="rId6" w:type="default"/>
      <w:pgSz w:h="16834" w:w="11909" w:orient="portrait"/>
      <w:pgMar w:bottom="684.4488188976391" w:top="566.929133858267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F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